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88" w:type="dxa"/>
        <w:tblBorders>
          <w:top w:val="single" w:sz="36" w:space="0" w:color="FF66FF"/>
          <w:left w:val="single" w:sz="36" w:space="0" w:color="FF66FF"/>
          <w:bottom w:val="single" w:sz="36" w:space="0" w:color="FF66FF"/>
          <w:right w:val="single" w:sz="36" w:space="0" w:color="FF66FF"/>
          <w:insideH w:val="single" w:sz="36" w:space="0" w:color="FF66FF"/>
          <w:insideV w:val="single" w:sz="36" w:space="0" w:color="FF66FF"/>
        </w:tblBorders>
        <w:tblLayout w:type="fixed"/>
        <w:tblLook w:val="04A0" w:firstRow="1" w:lastRow="0" w:firstColumn="1" w:lastColumn="0" w:noHBand="0" w:noVBand="1"/>
      </w:tblPr>
      <w:tblGrid>
        <w:gridCol w:w="3216"/>
        <w:gridCol w:w="1980"/>
        <w:gridCol w:w="4398"/>
        <w:gridCol w:w="798"/>
        <w:gridCol w:w="5196"/>
      </w:tblGrid>
      <w:tr w:rsidR="006357CA" w14:paraId="69788A4D" w14:textId="77777777" w:rsidTr="00BC673C">
        <w:tc>
          <w:tcPr>
            <w:tcW w:w="15588" w:type="dxa"/>
            <w:gridSpan w:val="5"/>
          </w:tcPr>
          <w:p w14:paraId="3A4E50A5" w14:textId="0164D76B" w:rsidR="006357CA" w:rsidRPr="006F4E35" w:rsidRDefault="00E648E6" w:rsidP="00480B67">
            <w:pPr>
              <w:jc w:val="center"/>
              <w:rPr>
                <w:rFonts w:ascii="Century Gothic" w:hAnsi="Century Gothic"/>
                <w:sz w:val="24"/>
                <w:szCs w:val="24"/>
              </w:rPr>
            </w:pPr>
            <w:r w:rsidRPr="00557703">
              <w:rPr>
                <w:noProof/>
                <w:color w:val="002060"/>
                <w:shd w:val="clear" w:color="auto" w:fill="FFCCFF"/>
                <w:lang w:eastAsia="en-GB"/>
              </w:rPr>
              <w:drawing>
                <wp:anchor distT="0" distB="0" distL="114300" distR="114300" simplePos="0" relativeHeight="251679744" behindDoc="0" locked="0" layoutInCell="1" allowOverlap="1" wp14:anchorId="12B729F0" wp14:editId="7333C176">
                  <wp:simplePos x="0" y="0"/>
                  <wp:positionH relativeFrom="column">
                    <wp:posOffset>9459595</wp:posOffset>
                  </wp:positionH>
                  <wp:positionV relativeFrom="paragraph">
                    <wp:posOffset>25400</wp:posOffset>
                  </wp:positionV>
                  <wp:extent cx="264795" cy="266700"/>
                  <wp:effectExtent l="19050" t="19050" r="20955" b="190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8" cstate="print">
                            <a:duotone>
                              <a:prstClr val="black"/>
                              <a:srgbClr val="FF99FF">
                                <a:tint val="45000"/>
                                <a:satMod val="400000"/>
                              </a:srgbClr>
                            </a:duotone>
                            <a:extLst>
                              <a:ext uri="{28A0092B-C50C-407E-A947-70E740481C1C}">
                                <a14:useLocalDpi xmlns:a14="http://schemas.microsoft.com/office/drawing/2010/main" val="0"/>
                              </a:ext>
                            </a:extLst>
                          </a:blip>
                          <a:srcRect l="11703" t="13952" r="10916" b="10090"/>
                          <a:stretch/>
                        </pic:blipFill>
                        <pic:spPr bwMode="auto">
                          <a:xfrm>
                            <a:off x="0" y="0"/>
                            <a:ext cx="264795" cy="266700"/>
                          </a:xfrm>
                          <a:prstGeom prst="rect">
                            <a:avLst/>
                          </a:prstGeom>
                          <a:ln w="9525" cap="flat" cmpd="sng" algn="ctr">
                            <a:solidFill>
                              <a:srgbClr val="FF99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57703">
              <w:rPr>
                <w:noProof/>
                <w:color w:val="002060"/>
                <w:shd w:val="clear" w:color="auto" w:fill="FFCCFF"/>
                <w:lang w:eastAsia="en-GB"/>
              </w:rPr>
              <w:drawing>
                <wp:anchor distT="0" distB="0" distL="114300" distR="114300" simplePos="0" relativeHeight="251668480" behindDoc="0" locked="0" layoutInCell="1" allowOverlap="1" wp14:anchorId="56EFFF0D" wp14:editId="4C89EC9B">
                  <wp:simplePos x="0" y="0"/>
                  <wp:positionH relativeFrom="column">
                    <wp:posOffset>-8255</wp:posOffset>
                  </wp:positionH>
                  <wp:positionV relativeFrom="paragraph">
                    <wp:posOffset>8890</wp:posOffset>
                  </wp:positionV>
                  <wp:extent cx="264795" cy="266700"/>
                  <wp:effectExtent l="19050" t="19050" r="20955" b="1905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8" cstate="print">
                            <a:duotone>
                              <a:prstClr val="black"/>
                              <a:srgbClr val="FF99FF">
                                <a:tint val="45000"/>
                                <a:satMod val="400000"/>
                              </a:srgbClr>
                            </a:duotone>
                            <a:extLst>
                              <a:ext uri="{28A0092B-C50C-407E-A947-70E740481C1C}">
                                <a14:useLocalDpi xmlns:a14="http://schemas.microsoft.com/office/drawing/2010/main" val="0"/>
                              </a:ext>
                            </a:extLst>
                          </a:blip>
                          <a:srcRect l="11703" t="13952" r="10916" b="10090"/>
                          <a:stretch/>
                        </pic:blipFill>
                        <pic:spPr bwMode="auto">
                          <a:xfrm>
                            <a:off x="0" y="0"/>
                            <a:ext cx="264795" cy="266700"/>
                          </a:xfrm>
                          <a:prstGeom prst="rect">
                            <a:avLst/>
                          </a:prstGeom>
                          <a:ln w="9525" cap="flat" cmpd="sng" algn="ctr">
                            <a:solidFill>
                              <a:srgbClr val="FF99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23E119C2" w:rsidRPr="00557703">
              <w:rPr>
                <w:rFonts w:ascii="Century Gothic" w:hAnsi="Century Gothic"/>
                <w:b/>
                <w:bCs/>
                <w:color w:val="002060"/>
                <w:sz w:val="40"/>
                <w:szCs w:val="40"/>
              </w:rPr>
              <w:t>HISTORY</w:t>
            </w:r>
            <w:r w:rsidR="006357CA" w:rsidRPr="00557703">
              <w:rPr>
                <w:rFonts w:ascii="Century Gothic" w:hAnsi="Century Gothic"/>
                <w:color w:val="002060"/>
                <w:sz w:val="40"/>
                <w:szCs w:val="40"/>
              </w:rPr>
              <w:t xml:space="preserve"> AT </w:t>
            </w:r>
            <w:r w:rsidR="00480B67">
              <w:rPr>
                <w:rFonts w:ascii="Century Gothic" w:hAnsi="Century Gothic"/>
                <w:color w:val="002060"/>
                <w:sz w:val="40"/>
                <w:szCs w:val="40"/>
              </w:rPr>
              <w:t xml:space="preserve">HAM DINGLE PRIMARY </w:t>
            </w:r>
            <w:bookmarkStart w:id="0" w:name="_GoBack"/>
            <w:bookmarkEnd w:id="0"/>
            <w:r w:rsidR="00511C3C" w:rsidRPr="00557703">
              <w:rPr>
                <w:rFonts w:ascii="Century Gothic" w:hAnsi="Century Gothic"/>
                <w:color w:val="002060"/>
                <w:sz w:val="40"/>
                <w:szCs w:val="40"/>
              </w:rPr>
              <w:t>ACADEMY</w:t>
            </w:r>
          </w:p>
        </w:tc>
      </w:tr>
      <w:tr w:rsidR="00BC673C" w14:paraId="15197386" w14:textId="35F52246" w:rsidTr="00571F80">
        <w:trPr>
          <w:trHeight w:val="4575"/>
        </w:trPr>
        <w:tc>
          <w:tcPr>
            <w:tcW w:w="3216" w:type="dxa"/>
            <w:shd w:val="clear" w:color="auto" w:fill="FF66FF"/>
          </w:tcPr>
          <w:p w14:paraId="64922AC8" w14:textId="034430D4" w:rsidR="001B474B" w:rsidRPr="00571F80" w:rsidRDefault="001B474B" w:rsidP="002E522A">
            <w:pPr>
              <w:rPr>
                <w:rFonts w:ascii="Century Gothic" w:hAnsi="Century Gothic" w:cstheme="majorHAnsi"/>
                <w:color w:val="FFFFFF" w:themeColor="background1"/>
                <w:sz w:val="20"/>
                <w:szCs w:val="20"/>
              </w:rPr>
            </w:pPr>
            <w:r w:rsidRPr="00571F80">
              <w:rPr>
                <w:rFonts w:ascii="Century Gothic" w:hAnsi="Century Gothic" w:cstheme="majorHAnsi"/>
                <w:color w:val="FFFFFF" w:themeColor="background1"/>
                <w:sz w:val="20"/>
                <w:szCs w:val="20"/>
              </w:rPr>
              <w:t xml:space="preserve">Our </w:t>
            </w:r>
            <w:r w:rsidR="7626F189" w:rsidRPr="00571F80">
              <w:rPr>
                <w:rFonts w:ascii="Century Gothic" w:hAnsi="Century Gothic" w:cstheme="majorHAnsi"/>
                <w:color w:val="FFFFFF" w:themeColor="background1"/>
                <w:sz w:val="20"/>
                <w:szCs w:val="20"/>
              </w:rPr>
              <w:t>History</w:t>
            </w:r>
            <w:r w:rsidR="003D7A12" w:rsidRPr="00571F80">
              <w:rPr>
                <w:rFonts w:ascii="Century Gothic" w:hAnsi="Century Gothic" w:cstheme="majorHAnsi"/>
                <w:color w:val="FFFFFF" w:themeColor="background1"/>
                <w:sz w:val="20"/>
                <w:szCs w:val="20"/>
              </w:rPr>
              <w:t xml:space="preserve"> </w:t>
            </w:r>
            <w:r w:rsidR="006F4E35" w:rsidRPr="00571F80">
              <w:rPr>
                <w:rFonts w:ascii="Century Gothic" w:hAnsi="Century Gothic" w:cstheme="majorHAnsi"/>
                <w:color w:val="FFFFFF" w:themeColor="background1"/>
                <w:sz w:val="20"/>
                <w:szCs w:val="20"/>
              </w:rPr>
              <w:t>c</w:t>
            </w:r>
            <w:r w:rsidRPr="00571F80">
              <w:rPr>
                <w:rFonts w:ascii="Century Gothic" w:hAnsi="Century Gothic" w:cstheme="majorHAnsi"/>
                <w:color w:val="FFFFFF" w:themeColor="background1"/>
                <w:sz w:val="20"/>
                <w:szCs w:val="20"/>
              </w:rPr>
              <w:t xml:space="preserve">urriculum </w:t>
            </w:r>
            <w:r w:rsidR="003D7A12" w:rsidRPr="00571F80">
              <w:rPr>
                <w:rFonts w:ascii="Century Gothic" w:hAnsi="Century Gothic" w:cstheme="majorHAnsi"/>
                <w:color w:val="FFFFFF" w:themeColor="background1"/>
                <w:sz w:val="20"/>
                <w:szCs w:val="20"/>
              </w:rPr>
              <w:t>aims to…</w:t>
            </w:r>
          </w:p>
          <w:p w14:paraId="70C30C28" w14:textId="27A3EE49" w:rsidR="001B474B" w:rsidRPr="00571F80" w:rsidRDefault="001B474B" w:rsidP="23E6EBC9">
            <w:pPr>
              <w:rPr>
                <w:rFonts w:ascii="Century Gothic" w:hAnsi="Century Gothic" w:cstheme="majorHAnsi"/>
                <w:color w:val="FFFFFF" w:themeColor="background1"/>
                <w:sz w:val="20"/>
                <w:szCs w:val="20"/>
              </w:rPr>
            </w:pPr>
          </w:p>
          <w:p w14:paraId="3B603BF0" w14:textId="036D4CB4" w:rsidR="001B474B" w:rsidRPr="00571F80" w:rsidRDefault="00067E15" w:rsidP="00571F80">
            <w:pPr>
              <w:pStyle w:val="ListParagraph"/>
              <w:numPr>
                <w:ilvl w:val="0"/>
                <w:numId w:val="12"/>
              </w:numPr>
              <w:ind w:left="134" w:hanging="161"/>
              <w:rPr>
                <w:rFonts w:ascii="Century Gothic" w:hAnsi="Century Gothic" w:cstheme="majorHAnsi"/>
                <w:color w:val="FFFFFF" w:themeColor="background1"/>
                <w:sz w:val="20"/>
                <w:szCs w:val="20"/>
              </w:rPr>
            </w:pPr>
            <w:r>
              <w:rPr>
                <w:rFonts w:ascii="Century Gothic" w:hAnsi="Century Gothic" w:cstheme="majorHAnsi"/>
                <w:color w:val="FFFFFF" w:themeColor="background1"/>
                <w:sz w:val="20"/>
                <w:szCs w:val="20"/>
              </w:rPr>
              <w:t>P</w:t>
            </w:r>
            <w:r w:rsidR="3DD9AEB6" w:rsidRPr="00571F80">
              <w:rPr>
                <w:rFonts w:ascii="Century Gothic" w:hAnsi="Century Gothic" w:cstheme="majorHAnsi"/>
                <w:color w:val="FFFFFF" w:themeColor="background1"/>
                <w:sz w:val="20"/>
                <w:szCs w:val="20"/>
              </w:rPr>
              <w:t>rovide every child with a diverse historical knowledge of local, British and World History.</w:t>
            </w:r>
          </w:p>
          <w:p w14:paraId="2C42967F" w14:textId="027F3262" w:rsidR="001B474B" w:rsidRPr="00571F80" w:rsidRDefault="00067E15" w:rsidP="00571F80">
            <w:pPr>
              <w:pStyle w:val="ListParagraph"/>
              <w:numPr>
                <w:ilvl w:val="0"/>
                <w:numId w:val="12"/>
              </w:numPr>
              <w:ind w:left="134" w:hanging="161"/>
              <w:rPr>
                <w:rFonts w:ascii="Century Gothic" w:hAnsi="Century Gothic" w:cstheme="majorHAnsi"/>
                <w:color w:val="FFFFFF" w:themeColor="background1"/>
                <w:sz w:val="20"/>
                <w:szCs w:val="20"/>
              </w:rPr>
            </w:pPr>
            <w:r>
              <w:rPr>
                <w:rFonts w:ascii="Century Gothic" w:hAnsi="Century Gothic" w:cstheme="majorHAnsi"/>
                <w:color w:val="FFFFFF" w:themeColor="background1"/>
                <w:sz w:val="20"/>
                <w:szCs w:val="20"/>
              </w:rPr>
              <w:t>D</w:t>
            </w:r>
            <w:r w:rsidR="3DD9AEB6" w:rsidRPr="00571F80">
              <w:rPr>
                <w:rFonts w:ascii="Century Gothic" w:hAnsi="Century Gothic" w:cstheme="majorHAnsi"/>
                <w:color w:val="FFFFFF" w:themeColor="background1"/>
                <w:sz w:val="20"/>
                <w:szCs w:val="20"/>
              </w:rPr>
              <w:t>evelop inquisitive historical thinkers.</w:t>
            </w:r>
          </w:p>
          <w:p w14:paraId="25B55A0F" w14:textId="6B7426FB" w:rsidR="001B474B" w:rsidRPr="00571F80" w:rsidRDefault="00067E15" w:rsidP="00571F80">
            <w:pPr>
              <w:pStyle w:val="ListParagraph"/>
              <w:numPr>
                <w:ilvl w:val="0"/>
                <w:numId w:val="12"/>
              </w:numPr>
              <w:ind w:left="134" w:hanging="161"/>
              <w:rPr>
                <w:rFonts w:ascii="Century Gothic" w:hAnsi="Century Gothic" w:cstheme="majorHAnsi"/>
                <w:color w:val="FFFFFF" w:themeColor="background1"/>
                <w:sz w:val="20"/>
                <w:szCs w:val="20"/>
              </w:rPr>
            </w:pPr>
            <w:r>
              <w:rPr>
                <w:rFonts w:ascii="Century Gothic" w:hAnsi="Century Gothic" w:cstheme="majorHAnsi"/>
                <w:color w:val="FFFFFF" w:themeColor="background1"/>
                <w:sz w:val="20"/>
                <w:szCs w:val="20"/>
              </w:rPr>
              <w:t>B</w:t>
            </w:r>
            <w:r w:rsidR="3DD9AEB6" w:rsidRPr="00571F80">
              <w:rPr>
                <w:rFonts w:ascii="Century Gothic" w:hAnsi="Century Gothic" w:cstheme="majorHAnsi"/>
                <w:color w:val="FFFFFF" w:themeColor="background1"/>
                <w:sz w:val="20"/>
                <w:szCs w:val="20"/>
              </w:rPr>
              <w:t>uild a strong sense of chronology including modern and ancient history.</w:t>
            </w:r>
          </w:p>
          <w:p w14:paraId="21FA2991" w14:textId="1C789523" w:rsidR="001B474B" w:rsidRPr="00571F80" w:rsidRDefault="00067E15" w:rsidP="00571F80">
            <w:pPr>
              <w:pStyle w:val="ListParagraph"/>
              <w:numPr>
                <w:ilvl w:val="0"/>
                <w:numId w:val="12"/>
              </w:numPr>
              <w:ind w:left="134" w:hanging="161"/>
              <w:rPr>
                <w:rFonts w:ascii="Century Gothic" w:hAnsi="Century Gothic"/>
                <w:color w:val="FFFFFF" w:themeColor="background1"/>
                <w:sz w:val="20"/>
                <w:szCs w:val="20"/>
              </w:rPr>
            </w:pPr>
            <w:r>
              <w:rPr>
                <w:rFonts w:ascii="Century Gothic" w:hAnsi="Century Gothic" w:cstheme="majorHAnsi"/>
                <w:color w:val="FFFFFF" w:themeColor="background1"/>
                <w:sz w:val="20"/>
                <w:szCs w:val="20"/>
              </w:rPr>
              <w:t>P</w:t>
            </w:r>
            <w:r w:rsidR="1A75EBB2" w:rsidRPr="00571F80">
              <w:rPr>
                <w:rFonts w:ascii="Century Gothic" w:hAnsi="Century Gothic" w:cstheme="majorHAnsi"/>
                <w:color w:val="FFFFFF" w:themeColor="background1"/>
                <w:sz w:val="20"/>
                <w:szCs w:val="20"/>
              </w:rPr>
              <w:t>roduce learners who are confident to discuss and explain historical events that they have studied</w:t>
            </w:r>
            <w:r w:rsidR="1AFA1DD4" w:rsidRPr="00571F80">
              <w:rPr>
                <w:rFonts w:ascii="Century Gothic" w:hAnsi="Century Gothic" w:cstheme="majorHAnsi"/>
                <w:color w:val="FFFFFF" w:themeColor="background1"/>
                <w:sz w:val="20"/>
                <w:szCs w:val="20"/>
              </w:rPr>
              <w:t>; drawing on facts and critical thinking skills.</w:t>
            </w:r>
          </w:p>
        </w:tc>
        <w:tc>
          <w:tcPr>
            <w:tcW w:w="6378" w:type="dxa"/>
            <w:gridSpan w:val="2"/>
            <w:shd w:val="clear" w:color="auto" w:fill="FFFFFF" w:themeFill="background1"/>
          </w:tcPr>
          <w:p w14:paraId="751F168F" w14:textId="564B7007" w:rsidR="006F4E35" w:rsidRPr="00CE5F78" w:rsidRDefault="006F4E35" w:rsidP="23E6EBC9">
            <w:pPr>
              <w:pStyle w:val="ListParagraph"/>
              <w:ind w:left="360"/>
              <w:jc w:val="center"/>
              <w:rPr>
                <w:rFonts w:ascii="Century Gothic" w:hAnsi="Century Gothic"/>
                <w:noProof/>
                <w:color w:val="002060"/>
                <w:sz w:val="20"/>
                <w:szCs w:val="20"/>
                <w:lang w:eastAsia="en-GB"/>
              </w:rPr>
            </w:pPr>
            <w:r w:rsidRPr="00CE5F78">
              <w:rPr>
                <w:rFonts w:ascii="Century Gothic" w:hAnsi="Century Gothic"/>
                <w:noProof/>
                <w:color w:val="002060"/>
                <w:sz w:val="20"/>
                <w:szCs w:val="20"/>
                <w:lang w:eastAsia="en-GB"/>
              </w:rPr>
              <w:drawing>
                <wp:anchor distT="0" distB="0" distL="114300" distR="114300" simplePos="0" relativeHeight="251627520" behindDoc="0" locked="0" layoutInCell="1" allowOverlap="1" wp14:anchorId="76D64BEF" wp14:editId="3F9420B0">
                  <wp:simplePos x="0" y="0"/>
                  <wp:positionH relativeFrom="column">
                    <wp:posOffset>5080</wp:posOffset>
                  </wp:positionH>
                  <wp:positionV relativeFrom="paragraph">
                    <wp:posOffset>32023</wp:posOffset>
                  </wp:positionV>
                  <wp:extent cx="512689" cy="571500"/>
                  <wp:effectExtent l="0" t="0" r="190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prstClr val="black"/>
                              <a:srgbClr val="FF66FF">
                                <a:tint val="45000"/>
                                <a:satMod val="400000"/>
                              </a:srgbClr>
                            </a:duotone>
                            <a:extLst>
                              <a:ext uri="{28A0092B-C50C-407E-A947-70E740481C1C}">
                                <a14:useLocalDpi xmlns:a14="http://schemas.microsoft.com/office/drawing/2010/main" val="0"/>
                              </a:ext>
                            </a:extLst>
                          </a:blip>
                          <a:stretch>
                            <a:fillRect/>
                          </a:stretch>
                        </pic:blipFill>
                        <pic:spPr>
                          <a:xfrm>
                            <a:off x="0" y="0"/>
                            <a:ext cx="512689" cy="571500"/>
                          </a:xfrm>
                          <a:prstGeom prst="rect">
                            <a:avLst/>
                          </a:prstGeom>
                        </pic:spPr>
                      </pic:pic>
                    </a:graphicData>
                  </a:graphic>
                  <wp14:sizeRelH relativeFrom="margin">
                    <wp14:pctWidth>0</wp14:pctWidth>
                  </wp14:sizeRelH>
                  <wp14:sizeRelV relativeFrom="margin">
                    <wp14:pctHeight>0</wp14:pctHeight>
                  </wp14:sizeRelV>
                </wp:anchor>
              </w:drawing>
            </w:r>
            <w:r w:rsidR="004C7738" w:rsidRPr="00CE5F78">
              <w:rPr>
                <w:rFonts w:ascii="Century Gothic" w:hAnsi="Century Gothic"/>
                <w:noProof/>
                <w:color w:val="002060"/>
                <w:sz w:val="20"/>
                <w:szCs w:val="20"/>
                <w:lang w:eastAsia="en-GB"/>
              </w:rPr>
              <w:t xml:space="preserve"> </w:t>
            </w:r>
          </w:p>
          <w:p w14:paraId="4722B5C8" w14:textId="79F5883A" w:rsidR="001B474B" w:rsidRPr="00CE5F78" w:rsidRDefault="006F4E35" w:rsidP="23E6EBC9">
            <w:pPr>
              <w:pStyle w:val="ListParagraph"/>
              <w:ind w:left="360"/>
              <w:jc w:val="center"/>
              <w:rPr>
                <w:rFonts w:ascii="Century Gothic" w:hAnsi="Century Gothic"/>
                <w:b/>
                <w:bCs/>
                <w:color w:val="002060"/>
                <w:sz w:val="20"/>
                <w:szCs w:val="20"/>
              </w:rPr>
            </w:pPr>
            <w:r w:rsidRPr="00CE5F78">
              <w:rPr>
                <w:rFonts w:ascii="Century Gothic" w:hAnsi="Century Gothic"/>
                <w:b/>
                <w:bCs/>
                <w:noProof/>
                <w:color w:val="002060"/>
                <w:sz w:val="20"/>
                <w:szCs w:val="20"/>
                <w:lang w:eastAsia="en-GB"/>
              </w:rPr>
              <w:t>Big Ideas</w:t>
            </w:r>
            <w:r w:rsidR="000E000C" w:rsidRPr="00CE5F78">
              <w:rPr>
                <w:rFonts w:ascii="Century Gothic" w:hAnsi="Century Gothic"/>
                <w:b/>
                <w:bCs/>
                <w:color w:val="002060"/>
                <w:sz w:val="20"/>
                <w:szCs w:val="20"/>
              </w:rPr>
              <w:t xml:space="preserve"> </w:t>
            </w:r>
          </w:p>
          <w:p w14:paraId="27BD4846" w14:textId="33ADC1C7" w:rsidR="23E6EBC9" w:rsidRPr="00CE5F78" w:rsidRDefault="23E6EBC9" w:rsidP="23E6EBC9">
            <w:pPr>
              <w:pStyle w:val="ListParagraph"/>
              <w:ind w:left="360"/>
              <w:jc w:val="center"/>
              <w:rPr>
                <w:rFonts w:ascii="Century Gothic" w:hAnsi="Century Gothic"/>
                <w:b/>
                <w:bCs/>
                <w:color w:val="002060"/>
                <w:sz w:val="20"/>
                <w:szCs w:val="20"/>
              </w:rPr>
            </w:pPr>
          </w:p>
          <w:p w14:paraId="13510DED" w14:textId="77AC9239" w:rsidR="23E6EBC9" w:rsidRPr="00CE5F78" w:rsidRDefault="23E6EBC9" w:rsidP="23E6EBC9">
            <w:pPr>
              <w:spacing w:line="257" w:lineRule="auto"/>
              <w:rPr>
                <w:rFonts w:ascii="Century Gothic" w:eastAsia="Century Gothic" w:hAnsi="Century Gothic" w:cs="Century Gothic"/>
                <w:color w:val="002060"/>
                <w:sz w:val="20"/>
                <w:szCs w:val="20"/>
              </w:rPr>
            </w:pPr>
          </w:p>
          <w:p w14:paraId="45E1DE8E" w14:textId="29D66693" w:rsidR="10437746" w:rsidRPr="00CE5F78" w:rsidRDefault="10437746" w:rsidP="23E6EBC9">
            <w:pPr>
              <w:spacing w:line="257" w:lineRule="auto"/>
              <w:rPr>
                <w:rFonts w:ascii="Century Gothic" w:eastAsia="Century Gothic" w:hAnsi="Century Gothic" w:cs="Century Gothic"/>
                <w:color w:val="002060"/>
                <w:sz w:val="20"/>
                <w:szCs w:val="20"/>
              </w:rPr>
            </w:pPr>
            <w:r w:rsidRPr="00CE5F78">
              <w:rPr>
                <w:rFonts w:ascii="Century Gothic" w:eastAsia="Century Gothic" w:hAnsi="Century Gothic" w:cs="Century Gothic"/>
                <w:color w:val="002060"/>
                <w:sz w:val="20"/>
                <w:szCs w:val="20"/>
              </w:rPr>
              <w:t>We use a research</w:t>
            </w:r>
            <w:r w:rsidR="21F1D46A" w:rsidRPr="00CE5F78">
              <w:rPr>
                <w:rFonts w:ascii="Century Gothic" w:eastAsia="Century Gothic" w:hAnsi="Century Gothic" w:cs="Century Gothic"/>
                <w:color w:val="002060"/>
                <w:sz w:val="20"/>
                <w:szCs w:val="20"/>
              </w:rPr>
              <w:t>-</w:t>
            </w:r>
            <w:r w:rsidRPr="00CE5F78">
              <w:rPr>
                <w:rFonts w:ascii="Century Gothic" w:eastAsia="Century Gothic" w:hAnsi="Century Gothic" w:cs="Century Gothic"/>
                <w:color w:val="002060"/>
                <w:sz w:val="20"/>
                <w:szCs w:val="20"/>
              </w:rPr>
              <w:t xml:space="preserve">based curriculum to support the delivery of </w:t>
            </w:r>
            <w:r w:rsidR="75FC8042" w:rsidRPr="00CE5F78">
              <w:rPr>
                <w:rFonts w:ascii="Century Gothic" w:eastAsia="Century Gothic" w:hAnsi="Century Gothic" w:cs="Century Gothic"/>
                <w:color w:val="002060"/>
                <w:sz w:val="20"/>
                <w:szCs w:val="20"/>
              </w:rPr>
              <w:t>History</w:t>
            </w:r>
            <w:r w:rsidRPr="00CE5F78">
              <w:rPr>
                <w:rFonts w:ascii="Century Gothic" w:eastAsia="Century Gothic" w:hAnsi="Century Gothic" w:cs="Century Gothic"/>
                <w:color w:val="002060"/>
                <w:sz w:val="20"/>
                <w:szCs w:val="20"/>
              </w:rPr>
              <w:t xml:space="preserve"> across the whole school.</w:t>
            </w:r>
            <w:r w:rsidR="0AFDB8F4" w:rsidRPr="00CE5F78">
              <w:rPr>
                <w:rFonts w:ascii="Century Gothic" w:eastAsia="Century Gothic" w:hAnsi="Century Gothic" w:cs="Century Gothic"/>
                <w:color w:val="002060"/>
                <w:sz w:val="20"/>
                <w:szCs w:val="20"/>
              </w:rPr>
              <w:t xml:space="preserve"> </w:t>
            </w:r>
            <w:r w:rsidR="31EB2FD7" w:rsidRPr="00CE5F78">
              <w:rPr>
                <w:rFonts w:ascii="Century Gothic" w:eastAsia="Century Gothic" w:hAnsi="Century Gothic" w:cs="Century Gothic"/>
                <w:color w:val="002060"/>
                <w:sz w:val="20"/>
                <w:szCs w:val="20"/>
              </w:rPr>
              <w:t xml:space="preserve">We study History on a </w:t>
            </w:r>
            <w:r w:rsidR="00067E15" w:rsidRPr="00CE5F78">
              <w:rPr>
                <w:rFonts w:ascii="Century Gothic" w:eastAsia="Century Gothic" w:hAnsi="Century Gothic" w:cs="Century Gothic"/>
                <w:color w:val="002060"/>
                <w:sz w:val="20"/>
                <w:szCs w:val="20"/>
              </w:rPr>
              <w:t>three-week</w:t>
            </w:r>
            <w:r w:rsidR="31EB2FD7" w:rsidRPr="00CE5F78">
              <w:rPr>
                <w:rFonts w:ascii="Century Gothic" w:eastAsia="Century Gothic" w:hAnsi="Century Gothic" w:cs="Century Gothic"/>
                <w:color w:val="002060"/>
                <w:sz w:val="20"/>
                <w:szCs w:val="20"/>
              </w:rPr>
              <w:t xml:space="preserve"> cycle to allow for spaced retrieval where children can </w:t>
            </w:r>
            <w:r w:rsidR="04F4A7CA" w:rsidRPr="00CE5F78">
              <w:rPr>
                <w:rFonts w:ascii="Century Gothic" w:eastAsia="Century Gothic" w:hAnsi="Century Gothic" w:cs="Century Gothic"/>
                <w:color w:val="002060"/>
                <w:sz w:val="20"/>
                <w:szCs w:val="20"/>
              </w:rPr>
              <w:t>embed the key knowledge and understanding.</w:t>
            </w:r>
            <w:r w:rsidRPr="00CE5F78">
              <w:rPr>
                <w:rFonts w:ascii="Century Gothic" w:eastAsia="Century Gothic" w:hAnsi="Century Gothic" w:cs="Century Gothic"/>
                <w:color w:val="002060"/>
                <w:sz w:val="20"/>
                <w:szCs w:val="20"/>
              </w:rPr>
              <w:t xml:space="preserve"> The Big ideas are</w:t>
            </w:r>
            <w:r w:rsidR="411FB381" w:rsidRPr="00CE5F78">
              <w:rPr>
                <w:rFonts w:ascii="Century Gothic" w:eastAsia="Century Gothic" w:hAnsi="Century Gothic" w:cs="Century Gothic"/>
                <w:color w:val="002060"/>
                <w:sz w:val="20"/>
                <w:szCs w:val="20"/>
              </w:rPr>
              <w:t>:</w:t>
            </w:r>
          </w:p>
          <w:p w14:paraId="0BCBAEE4" w14:textId="203EC719" w:rsidR="0071728F" w:rsidRPr="00CE5F78" w:rsidRDefault="0071728F" w:rsidP="23E6EBC9">
            <w:pPr>
              <w:ind w:left="360"/>
              <w:jc w:val="center"/>
              <w:rPr>
                <w:rFonts w:ascii="Century Gothic" w:hAnsi="Century Gothic"/>
                <w:color w:val="002060"/>
                <w:sz w:val="20"/>
                <w:szCs w:val="20"/>
              </w:rPr>
            </w:pPr>
          </w:p>
          <w:p w14:paraId="22A35BEC" w14:textId="15CA4F98" w:rsidR="0071728F" w:rsidRPr="00CE5F78" w:rsidRDefault="1053E4C4" w:rsidP="00571F80">
            <w:pPr>
              <w:pStyle w:val="ListParagraph"/>
              <w:numPr>
                <w:ilvl w:val="0"/>
                <w:numId w:val="16"/>
              </w:numPr>
              <w:ind w:left="177" w:right="-17" w:hanging="142"/>
              <w:rPr>
                <w:rFonts w:ascii="Century Gothic" w:eastAsia="Calibri" w:hAnsi="Century Gothic" w:cs="Calibri"/>
                <w:color w:val="002060"/>
                <w:sz w:val="19"/>
                <w:szCs w:val="19"/>
              </w:rPr>
            </w:pPr>
            <w:r w:rsidRPr="00CE5F78">
              <w:rPr>
                <w:rFonts w:ascii="Century Gothic" w:eastAsia="Calibri" w:hAnsi="Century Gothic" w:cs="Calibri"/>
                <w:color w:val="002060"/>
                <w:sz w:val="19"/>
                <w:szCs w:val="19"/>
              </w:rPr>
              <w:t>Changes within living memory</w:t>
            </w:r>
          </w:p>
          <w:p w14:paraId="07D347DE" w14:textId="24B8EE8C" w:rsidR="0071728F" w:rsidRPr="00CE5F78" w:rsidRDefault="1053E4C4" w:rsidP="00571F80">
            <w:pPr>
              <w:pStyle w:val="ListParagraph"/>
              <w:numPr>
                <w:ilvl w:val="0"/>
                <w:numId w:val="16"/>
              </w:numPr>
              <w:ind w:left="177" w:right="-17" w:hanging="142"/>
              <w:rPr>
                <w:rFonts w:ascii="Century Gothic" w:hAnsi="Century Gothic"/>
                <w:color w:val="002060"/>
                <w:sz w:val="19"/>
                <w:szCs w:val="19"/>
              </w:rPr>
            </w:pPr>
            <w:r w:rsidRPr="00CE5F78">
              <w:rPr>
                <w:rFonts w:ascii="Century Gothic" w:eastAsia="Calibri" w:hAnsi="Century Gothic" w:cs="Calibri"/>
                <w:color w:val="002060"/>
                <w:sz w:val="19"/>
                <w:szCs w:val="19"/>
              </w:rPr>
              <w:t>The lives of significant people</w:t>
            </w:r>
          </w:p>
          <w:p w14:paraId="25E1767F" w14:textId="0D8E1F2C" w:rsidR="0071728F" w:rsidRPr="00CE5F78" w:rsidRDefault="1053E4C4" w:rsidP="00571F80">
            <w:pPr>
              <w:pStyle w:val="ListParagraph"/>
              <w:numPr>
                <w:ilvl w:val="0"/>
                <w:numId w:val="16"/>
              </w:numPr>
              <w:ind w:left="177" w:right="-17" w:hanging="142"/>
              <w:rPr>
                <w:rFonts w:ascii="Century Gothic" w:hAnsi="Century Gothic"/>
                <w:color w:val="002060"/>
                <w:sz w:val="19"/>
                <w:szCs w:val="19"/>
              </w:rPr>
            </w:pPr>
            <w:r w:rsidRPr="00CE5F78">
              <w:rPr>
                <w:rFonts w:ascii="Century Gothic" w:eastAsia="Calibri" w:hAnsi="Century Gothic" w:cs="Calibri"/>
                <w:color w:val="002060"/>
                <w:sz w:val="19"/>
                <w:szCs w:val="19"/>
              </w:rPr>
              <w:t>Events beyond living memory</w:t>
            </w:r>
          </w:p>
          <w:p w14:paraId="38834F09" w14:textId="5C8CE25E" w:rsidR="0071728F" w:rsidRPr="00CE5F78" w:rsidRDefault="1053E4C4" w:rsidP="00571F80">
            <w:pPr>
              <w:pStyle w:val="ListParagraph"/>
              <w:numPr>
                <w:ilvl w:val="0"/>
                <w:numId w:val="16"/>
              </w:numPr>
              <w:ind w:left="177" w:right="-17" w:hanging="142"/>
              <w:rPr>
                <w:rFonts w:ascii="Century Gothic" w:hAnsi="Century Gothic"/>
                <w:color w:val="002060"/>
                <w:sz w:val="19"/>
                <w:szCs w:val="19"/>
              </w:rPr>
            </w:pPr>
            <w:r w:rsidRPr="00CE5F78">
              <w:rPr>
                <w:rFonts w:ascii="Century Gothic" w:eastAsia="Calibri" w:hAnsi="Century Gothic" w:cs="Calibri"/>
                <w:color w:val="002060"/>
                <w:sz w:val="19"/>
                <w:szCs w:val="19"/>
              </w:rPr>
              <w:t>Significant historical events, people and places in our locality</w:t>
            </w:r>
          </w:p>
          <w:p w14:paraId="39AA7859" w14:textId="2013BDF8" w:rsidR="0071728F" w:rsidRPr="00CE5F78" w:rsidRDefault="1053E4C4" w:rsidP="00571F80">
            <w:pPr>
              <w:pStyle w:val="ListParagraph"/>
              <w:numPr>
                <w:ilvl w:val="0"/>
                <w:numId w:val="16"/>
              </w:numPr>
              <w:ind w:left="177" w:right="-17" w:hanging="142"/>
              <w:rPr>
                <w:rFonts w:ascii="Century Gothic" w:hAnsi="Century Gothic"/>
                <w:color w:val="002060"/>
                <w:sz w:val="19"/>
                <w:szCs w:val="19"/>
              </w:rPr>
            </w:pPr>
            <w:r w:rsidRPr="00CE5F78">
              <w:rPr>
                <w:rFonts w:ascii="Century Gothic" w:eastAsia="Calibri" w:hAnsi="Century Gothic" w:cs="Calibri"/>
                <w:color w:val="002060"/>
                <w:sz w:val="19"/>
                <w:szCs w:val="19"/>
              </w:rPr>
              <w:t>Stone age – Iron age</w:t>
            </w:r>
          </w:p>
          <w:p w14:paraId="271B82F4" w14:textId="23BA9FBF" w:rsidR="0071728F" w:rsidRPr="00CE5F78" w:rsidRDefault="1053E4C4" w:rsidP="00571F80">
            <w:pPr>
              <w:pStyle w:val="ListParagraph"/>
              <w:numPr>
                <w:ilvl w:val="0"/>
                <w:numId w:val="16"/>
              </w:numPr>
              <w:ind w:left="177" w:right="-17" w:hanging="142"/>
              <w:rPr>
                <w:rFonts w:ascii="Century Gothic" w:hAnsi="Century Gothic"/>
                <w:color w:val="002060"/>
                <w:sz w:val="19"/>
                <w:szCs w:val="19"/>
              </w:rPr>
            </w:pPr>
            <w:r w:rsidRPr="00CE5F78">
              <w:rPr>
                <w:rFonts w:ascii="Century Gothic" w:eastAsia="Calibri" w:hAnsi="Century Gothic" w:cs="Calibri"/>
                <w:color w:val="002060"/>
                <w:sz w:val="19"/>
                <w:szCs w:val="19"/>
              </w:rPr>
              <w:t>Rome and the impact on Britain</w:t>
            </w:r>
          </w:p>
          <w:p w14:paraId="65A975CD" w14:textId="2A759F56" w:rsidR="0071728F" w:rsidRPr="00CE5F78" w:rsidRDefault="1053E4C4" w:rsidP="00571F80">
            <w:pPr>
              <w:pStyle w:val="ListParagraph"/>
              <w:numPr>
                <w:ilvl w:val="0"/>
                <w:numId w:val="16"/>
              </w:numPr>
              <w:ind w:left="177" w:right="-17" w:hanging="142"/>
              <w:rPr>
                <w:rFonts w:ascii="Century Gothic" w:hAnsi="Century Gothic"/>
                <w:color w:val="002060"/>
                <w:sz w:val="19"/>
                <w:szCs w:val="19"/>
              </w:rPr>
            </w:pPr>
            <w:r w:rsidRPr="00CE5F78">
              <w:rPr>
                <w:rFonts w:ascii="Century Gothic" w:eastAsia="Calibri" w:hAnsi="Century Gothic" w:cs="Calibri"/>
                <w:color w:val="002060"/>
                <w:sz w:val="19"/>
                <w:szCs w:val="19"/>
              </w:rPr>
              <w:t>Anglo-Saxons</w:t>
            </w:r>
          </w:p>
          <w:p w14:paraId="4E38B6E0" w14:textId="10D2D079" w:rsidR="0071728F" w:rsidRPr="00CE5F78" w:rsidRDefault="1053E4C4" w:rsidP="00571F80">
            <w:pPr>
              <w:pStyle w:val="ListParagraph"/>
              <w:numPr>
                <w:ilvl w:val="0"/>
                <w:numId w:val="16"/>
              </w:numPr>
              <w:ind w:left="177" w:right="-17" w:hanging="142"/>
              <w:rPr>
                <w:rFonts w:ascii="Century Gothic" w:hAnsi="Century Gothic"/>
                <w:color w:val="002060"/>
                <w:sz w:val="19"/>
                <w:szCs w:val="19"/>
              </w:rPr>
            </w:pPr>
            <w:r w:rsidRPr="00CE5F78">
              <w:rPr>
                <w:rFonts w:ascii="Century Gothic" w:eastAsia="Calibri" w:hAnsi="Century Gothic" w:cs="Calibri"/>
                <w:color w:val="002060"/>
                <w:sz w:val="19"/>
                <w:szCs w:val="19"/>
              </w:rPr>
              <w:t>Vikings</w:t>
            </w:r>
          </w:p>
          <w:p w14:paraId="6775D2A2" w14:textId="48288858" w:rsidR="0071728F" w:rsidRPr="00CE5F78" w:rsidRDefault="1053E4C4" w:rsidP="00571F80">
            <w:pPr>
              <w:pStyle w:val="ListParagraph"/>
              <w:numPr>
                <w:ilvl w:val="0"/>
                <w:numId w:val="16"/>
              </w:numPr>
              <w:ind w:left="177" w:right="-17" w:hanging="142"/>
              <w:rPr>
                <w:rFonts w:ascii="Century Gothic" w:hAnsi="Century Gothic"/>
                <w:color w:val="002060"/>
                <w:sz w:val="19"/>
                <w:szCs w:val="19"/>
              </w:rPr>
            </w:pPr>
            <w:r w:rsidRPr="00CE5F78">
              <w:rPr>
                <w:rFonts w:ascii="Century Gothic" w:eastAsia="Calibri" w:hAnsi="Century Gothic" w:cs="Calibri"/>
                <w:color w:val="002060"/>
                <w:sz w:val="19"/>
                <w:szCs w:val="19"/>
              </w:rPr>
              <w:t>Ancient civilisations (Maya and Greeks)</w:t>
            </w:r>
          </w:p>
          <w:p w14:paraId="1FEAABAA" w14:textId="3F1A3D89" w:rsidR="0071728F" w:rsidRPr="00CE5F78" w:rsidRDefault="1053E4C4" w:rsidP="00571F80">
            <w:pPr>
              <w:pStyle w:val="ListParagraph"/>
              <w:numPr>
                <w:ilvl w:val="0"/>
                <w:numId w:val="16"/>
              </w:numPr>
              <w:ind w:left="177" w:right="-17" w:hanging="142"/>
              <w:rPr>
                <w:rFonts w:ascii="Century Gothic" w:hAnsi="Century Gothic"/>
                <w:color w:val="002060"/>
                <w:sz w:val="19"/>
                <w:szCs w:val="19"/>
              </w:rPr>
            </w:pPr>
            <w:r w:rsidRPr="00CE5F78">
              <w:rPr>
                <w:rFonts w:ascii="Century Gothic" w:eastAsia="Calibri" w:hAnsi="Century Gothic" w:cs="Calibri"/>
                <w:color w:val="002060"/>
                <w:sz w:val="19"/>
                <w:szCs w:val="19"/>
              </w:rPr>
              <w:t>Windrush Generation</w:t>
            </w:r>
          </w:p>
          <w:p w14:paraId="1830B218" w14:textId="01315F81" w:rsidR="0071728F" w:rsidRPr="00CE5F78" w:rsidRDefault="1053E4C4" w:rsidP="00571F80">
            <w:pPr>
              <w:pStyle w:val="ListParagraph"/>
              <w:numPr>
                <w:ilvl w:val="0"/>
                <w:numId w:val="16"/>
              </w:numPr>
              <w:ind w:left="177" w:right="-17" w:hanging="142"/>
              <w:rPr>
                <w:rFonts w:ascii="Century Gothic" w:hAnsi="Century Gothic"/>
                <w:color w:val="002060"/>
                <w:sz w:val="20"/>
                <w:szCs w:val="20"/>
              </w:rPr>
            </w:pPr>
            <w:r w:rsidRPr="00CE5F78">
              <w:rPr>
                <w:rFonts w:ascii="Century Gothic" w:eastAsia="Calibri" w:hAnsi="Century Gothic" w:cs="Calibri"/>
                <w:color w:val="002060"/>
                <w:sz w:val="19"/>
                <w:szCs w:val="19"/>
              </w:rPr>
              <w:t>Beyond 1066</w:t>
            </w:r>
          </w:p>
        </w:tc>
        <w:tc>
          <w:tcPr>
            <w:tcW w:w="5994" w:type="dxa"/>
            <w:gridSpan w:val="2"/>
            <w:shd w:val="clear" w:color="auto" w:fill="FFFFFF" w:themeFill="background1"/>
          </w:tcPr>
          <w:p w14:paraId="626A0A20" w14:textId="43E5AC34" w:rsidR="006F4E35" w:rsidRPr="00571F80" w:rsidRDefault="000E000C" w:rsidP="23E6EBC9">
            <w:pPr>
              <w:pStyle w:val="ListParagraph"/>
              <w:ind w:left="360"/>
              <w:jc w:val="center"/>
              <w:rPr>
                <w:rFonts w:ascii="Century Gothic" w:hAnsi="Century Gothic"/>
                <w:noProof/>
                <w:color w:val="FF66FF"/>
                <w:sz w:val="20"/>
                <w:szCs w:val="20"/>
                <w:lang w:eastAsia="en-GB"/>
              </w:rPr>
            </w:pPr>
            <w:r w:rsidRPr="00571F80">
              <w:rPr>
                <w:rFonts w:ascii="Century Gothic" w:hAnsi="Century Gothic"/>
                <w:noProof/>
                <w:color w:val="FF66FF"/>
                <w:sz w:val="20"/>
                <w:szCs w:val="20"/>
                <w:lang w:eastAsia="en-GB"/>
              </w:rPr>
              <w:drawing>
                <wp:anchor distT="0" distB="0" distL="114300" distR="114300" simplePos="0" relativeHeight="251630592" behindDoc="0" locked="0" layoutInCell="1" allowOverlap="1" wp14:anchorId="48BD714A" wp14:editId="5D2A6C93">
                  <wp:simplePos x="0" y="0"/>
                  <wp:positionH relativeFrom="column">
                    <wp:posOffset>43815</wp:posOffset>
                  </wp:positionH>
                  <wp:positionV relativeFrom="paragraph">
                    <wp:posOffset>71120</wp:posOffset>
                  </wp:positionV>
                  <wp:extent cx="762000" cy="429895"/>
                  <wp:effectExtent l="0" t="0" r="0" b="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duotone>
                              <a:prstClr val="black"/>
                              <a:srgbClr val="FF66FF">
                                <a:tint val="45000"/>
                                <a:satMod val="400000"/>
                              </a:srgbClr>
                            </a:duotone>
                            <a:extLst>
                              <a:ext uri="{28A0092B-C50C-407E-A947-70E740481C1C}">
                                <a14:useLocalDpi xmlns:a14="http://schemas.microsoft.com/office/drawing/2010/main" val="0"/>
                              </a:ext>
                            </a:extLst>
                          </a:blip>
                          <a:stretch>
                            <a:fillRect/>
                          </a:stretch>
                        </pic:blipFill>
                        <pic:spPr>
                          <a:xfrm>
                            <a:off x="0" y="0"/>
                            <a:ext cx="762000" cy="429895"/>
                          </a:xfrm>
                          <a:prstGeom prst="rect">
                            <a:avLst/>
                          </a:prstGeom>
                        </pic:spPr>
                      </pic:pic>
                    </a:graphicData>
                  </a:graphic>
                </wp:anchor>
              </w:drawing>
            </w:r>
            <w:r w:rsidRPr="00571F80">
              <w:rPr>
                <w:rFonts w:ascii="Century Gothic" w:hAnsi="Century Gothic"/>
                <w:noProof/>
                <w:color w:val="FF66FF"/>
                <w:sz w:val="20"/>
                <w:szCs w:val="20"/>
                <w:lang w:eastAsia="en-GB"/>
              </w:rPr>
              <w:t xml:space="preserve"> </w:t>
            </w:r>
          </w:p>
          <w:p w14:paraId="0D898969" w14:textId="631DD4D4" w:rsidR="001B474B" w:rsidRPr="00DD4318" w:rsidRDefault="006F4E35" w:rsidP="23E6EBC9">
            <w:pPr>
              <w:pStyle w:val="ListParagraph"/>
              <w:ind w:left="360"/>
              <w:jc w:val="center"/>
              <w:rPr>
                <w:rFonts w:ascii="Century Gothic" w:hAnsi="Century Gothic"/>
                <w:b/>
                <w:bCs/>
                <w:noProof/>
                <w:color w:val="002060"/>
                <w:sz w:val="20"/>
                <w:szCs w:val="20"/>
                <w:lang w:eastAsia="en-GB"/>
              </w:rPr>
            </w:pPr>
            <w:r w:rsidRPr="00DD4318">
              <w:rPr>
                <w:rFonts w:ascii="Century Gothic" w:hAnsi="Century Gothic"/>
                <w:b/>
                <w:bCs/>
                <w:noProof/>
                <w:color w:val="002060"/>
                <w:sz w:val="20"/>
                <w:szCs w:val="20"/>
                <w:lang w:eastAsia="en-GB"/>
              </w:rPr>
              <w:t>Content and Sequencing</w:t>
            </w:r>
          </w:p>
          <w:p w14:paraId="5A2616D5" w14:textId="609F1B39" w:rsidR="00B925E0" w:rsidRPr="00DD4318" w:rsidRDefault="00B925E0" w:rsidP="23E6EBC9">
            <w:pPr>
              <w:pStyle w:val="ListParagraph"/>
              <w:ind w:left="360"/>
              <w:jc w:val="center"/>
              <w:rPr>
                <w:rFonts w:ascii="Century Gothic" w:hAnsi="Century Gothic"/>
                <w:noProof/>
                <w:color w:val="002060"/>
                <w:sz w:val="20"/>
                <w:szCs w:val="20"/>
                <w:lang w:eastAsia="en-GB"/>
              </w:rPr>
            </w:pPr>
          </w:p>
          <w:p w14:paraId="52E45557" w14:textId="77777777" w:rsidR="00B925E0" w:rsidRPr="00571F80" w:rsidRDefault="00B925E0" w:rsidP="23E6EBC9">
            <w:pPr>
              <w:pStyle w:val="ListParagraph"/>
              <w:ind w:left="360"/>
              <w:jc w:val="center"/>
              <w:rPr>
                <w:rFonts w:ascii="Century Gothic" w:hAnsi="Century Gothic"/>
                <w:noProof/>
                <w:color w:val="FF66FF"/>
                <w:sz w:val="20"/>
                <w:szCs w:val="20"/>
                <w:lang w:eastAsia="en-GB"/>
              </w:rPr>
            </w:pPr>
          </w:p>
          <w:p w14:paraId="0CF87C92" w14:textId="4F9C551E" w:rsidR="00B925E0" w:rsidRPr="00DD4318" w:rsidRDefault="00B925E0" w:rsidP="23E6EBC9">
            <w:pPr>
              <w:rPr>
                <w:rFonts w:ascii="Century Gothic" w:hAnsi="Century Gothic"/>
                <w:noProof/>
                <w:color w:val="002060"/>
                <w:sz w:val="20"/>
                <w:szCs w:val="20"/>
                <w:highlight w:val="red"/>
                <w:lang w:eastAsia="en-GB"/>
              </w:rPr>
            </w:pPr>
            <w:r w:rsidRPr="00DD4318">
              <w:rPr>
                <w:rFonts w:ascii="Century Gothic" w:hAnsi="Century Gothic"/>
                <w:b/>
                <w:bCs/>
                <w:noProof/>
                <w:color w:val="002060"/>
                <w:sz w:val="20"/>
                <w:szCs w:val="20"/>
                <w:lang w:eastAsia="en-GB"/>
              </w:rPr>
              <w:t>Content</w:t>
            </w:r>
            <w:r w:rsidRPr="00DD4318">
              <w:rPr>
                <w:rFonts w:ascii="Century Gothic" w:hAnsi="Century Gothic"/>
                <w:noProof/>
                <w:color w:val="002060"/>
                <w:sz w:val="20"/>
                <w:szCs w:val="20"/>
                <w:lang w:eastAsia="en-GB"/>
              </w:rPr>
              <w:t xml:space="preserve"> – </w:t>
            </w:r>
            <w:r w:rsidR="72563D93" w:rsidRPr="00DD4318">
              <w:rPr>
                <w:rFonts w:ascii="Century Gothic" w:hAnsi="Century Gothic"/>
                <w:noProof/>
                <w:color w:val="002060"/>
                <w:sz w:val="20"/>
                <w:szCs w:val="20"/>
                <w:lang w:eastAsia="en-GB"/>
              </w:rPr>
              <w:t>The content of our curriculum is generated using a research based curriculum focusing on</w:t>
            </w:r>
            <w:r w:rsidR="4DF75210" w:rsidRPr="00DD4318">
              <w:rPr>
                <w:rFonts w:ascii="Century Gothic" w:hAnsi="Century Gothic"/>
                <w:noProof/>
                <w:color w:val="002060"/>
                <w:sz w:val="20"/>
                <w:szCs w:val="20"/>
                <w:lang w:eastAsia="en-GB"/>
              </w:rPr>
              <w:t>;</w:t>
            </w:r>
            <w:r w:rsidR="72563D93" w:rsidRPr="00DD4318">
              <w:rPr>
                <w:rFonts w:ascii="Century Gothic" w:hAnsi="Century Gothic"/>
                <w:noProof/>
                <w:color w:val="002060"/>
                <w:sz w:val="20"/>
                <w:szCs w:val="20"/>
                <w:lang w:eastAsia="en-GB"/>
              </w:rPr>
              <w:t xml:space="preserve"> the explict teaching of vocabulary</w:t>
            </w:r>
            <w:r w:rsidR="45BF8AB6" w:rsidRPr="00DD4318">
              <w:rPr>
                <w:rFonts w:ascii="Century Gothic" w:hAnsi="Century Gothic"/>
                <w:noProof/>
                <w:color w:val="002060"/>
                <w:sz w:val="20"/>
                <w:szCs w:val="20"/>
                <w:lang w:eastAsia="en-GB"/>
              </w:rPr>
              <w:t xml:space="preserve">; </w:t>
            </w:r>
            <w:r w:rsidR="0F993AC9" w:rsidRPr="00DD4318">
              <w:rPr>
                <w:rFonts w:ascii="Century Gothic" w:hAnsi="Century Gothic"/>
                <w:noProof/>
                <w:color w:val="002060"/>
                <w:sz w:val="20"/>
                <w:szCs w:val="20"/>
                <w:lang w:eastAsia="en-GB"/>
              </w:rPr>
              <w:t xml:space="preserve">the opportunity to embed learning through spaced retrieval; reduction of cognitive load and </w:t>
            </w:r>
            <w:r w:rsidR="18390506" w:rsidRPr="00DD4318">
              <w:rPr>
                <w:rFonts w:ascii="Century Gothic" w:hAnsi="Century Gothic"/>
                <w:noProof/>
                <w:color w:val="002060"/>
                <w:sz w:val="20"/>
                <w:szCs w:val="20"/>
                <w:lang w:eastAsia="en-GB"/>
              </w:rPr>
              <w:t>the development of cultural capital</w:t>
            </w:r>
            <w:r w:rsidR="72563D93" w:rsidRPr="00DD4318">
              <w:rPr>
                <w:rFonts w:ascii="Century Gothic" w:hAnsi="Century Gothic"/>
                <w:noProof/>
                <w:color w:val="002060"/>
                <w:sz w:val="20"/>
                <w:szCs w:val="20"/>
                <w:lang w:eastAsia="en-GB"/>
              </w:rPr>
              <w:t>. This i</w:t>
            </w:r>
            <w:r w:rsidR="1CD5303B" w:rsidRPr="00DD4318">
              <w:rPr>
                <w:rFonts w:ascii="Century Gothic" w:hAnsi="Century Gothic"/>
                <w:noProof/>
                <w:color w:val="002060"/>
                <w:sz w:val="20"/>
                <w:szCs w:val="20"/>
                <w:lang w:eastAsia="en-GB"/>
              </w:rPr>
              <w:t xml:space="preserve">ncludes coverage of </w:t>
            </w:r>
            <w:r w:rsidR="72563D93" w:rsidRPr="00DD4318">
              <w:rPr>
                <w:rFonts w:ascii="Century Gothic" w:hAnsi="Century Gothic"/>
                <w:noProof/>
                <w:color w:val="002060"/>
                <w:sz w:val="20"/>
                <w:szCs w:val="20"/>
                <w:lang w:eastAsia="en-GB"/>
              </w:rPr>
              <w:t xml:space="preserve">local history, </w:t>
            </w:r>
            <w:r w:rsidR="03270964" w:rsidRPr="00DD4318">
              <w:rPr>
                <w:rFonts w:ascii="Century Gothic" w:hAnsi="Century Gothic"/>
                <w:noProof/>
                <w:color w:val="002060"/>
                <w:sz w:val="20"/>
                <w:szCs w:val="20"/>
                <w:lang w:eastAsia="en-GB"/>
              </w:rPr>
              <w:t>world history and ancient civilisations</w:t>
            </w:r>
            <w:r w:rsidR="0C34F865" w:rsidRPr="00DD4318">
              <w:rPr>
                <w:rFonts w:ascii="Century Gothic" w:hAnsi="Century Gothic"/>
                <w:noProof/>
                <w:color w:val="002060"/>
                <w:sz w:val="20"/>
                <w:szCs w:val="20"/>
                <w:lang w:eastAsia="en-GB"/>
              </w:rPr>
              <w:t xml:space="preserve"> where depth of knowledge is paramount</w:t>
            </w:r>
            <w:r w:rsidR="03270964" w:rsidRPr="00DD4318">
              <w:rPr>
                <w:rFonts w:ascii="Century Gothic" w:hAnsi="Century Gothic"/>
                <w:noProof/>
                <w:color w:val="002060"/>
                <w:sz w:val="20"/>
                <w:szCs w:val="20"/>
                <w:lang w:eastAsia="en-GB"/>
              </w:rPr>
              <w:t>.</w:t>
            </w:r>
          </w:p>
          <w:p w14:paraId="2A917391" w14:textId="2314813A" w:rsidR="00B925E0" w:rsidRPr="00DD4318" w:rsidRDefault="00B925E0" w:rsidP="23E6EBC9">
            <w:pPr>
              <w:pStyle w:val="ListParagraph"/>
              <w:ind w:left="360"/>
              <w:rPr>
                <w:rFonts w:ascii="Century Gothic" w:hAnsi="Century Gothic"/>
                <w:noProof/>
                <w:color w:val="002060"/>
                <w:sz w:val="20"/>
                <w:szCs w:val="20"/>
                <w:lang w:eastAsia="en-GB"/>
              </w:rPr>
            </w:pPr>
          </w:p>
          <w:p w14:paraId="64AE4BE2" w14:textId="53291739" w:rsidR="00B925E0" w:rsidRPr="00DD4318" w:rsidRDefault="00B925E0" w:rsidP="23E6EBC9">
            <w:pPr>
              <w:rPr>
                <w:rFonts w:ascii="Century Gothic" w:hAnsi="Century Gothic"/>
                <w:b/>
                <w:bCs/>
                <w:noProof/>
                <w:color w:val="002060"/>
                <w:sz w:val="20"/>
                <w:szCs w:val="20"/>
                <w:lang w:eastAsia="en-GB"/>
              </w:rPr>
            </w:pPr>
            <w:r w:rsidRPr="00DD4318">
              <w:rPr>
                <w:rFonts w:ascii="Century Gothic" w:hAnsi="Century Gothic"/>
                <w:b/>
                <w:bCs/>
                <w:noProof/>
                <w:color w:val="002060"/>
                <w:sz w:val="20"/>
                <w:szCs w:val="20"/>
                <w:lang w:eastAsia="en-GB"/>
              </w:rPr>
              <w:t>Sequencing</w:t>
            </w:r>
          </w:p>
          <w:p w14:paraId="6A789E75" w14:textId="2A932A1E" w:rsidR="00B925E0" w:rsidRPr="00DD4318" w:rsidRDefault="00B925E0" w:rsidP="23E6EBC9">
            <w:pPr>
              <w:rPr>
                <w:rFonts w:ascii="Century Gothic" w:hAnsi="Century Gothic"/>
                <w:color w:val="002060"/>
                <w:sz w:val="20"/>
                <w:szCs w:val="20"/>
              </w:rPr>
            </w:pPr>
            <w:r w:rsidRPr="00DD4318">
              <w:rPr>
                <w:rFonts w:ascii="Century Gothic" w:hAnsi="Century Gothic"/>
                <w:color w:val="002060"/>
                <w:sz w:val="20"/>
                <w:szCs w:val="20"/>
              </w:rPr>
              <w:t xml:space="preserve">Subject coverage is planned sequentially and with a clear rationale for making connections </w:t>
            </w:r>
            <w:r w:rsidR="27AE2E51" w:rsidRPr="00DD4318">
              <w:rPr>
                <w:rFonts w:ascii="Century Gothic" w:hAnsi="Century Gothic"/>
                <w:color w:val="002060"/>
                <w:sz w:val="20"/>
                <w:szCs w:val="20"/>
              </w:rPr>
              <w:t>to</w:t>
            </w:r>
            <w:r w:rsidRPr="00DD4318">
              <w:rPr>
                <w:rFonts w:ascii="Century Gothic" w:hAnsi="Century Gothic"/>
                <w:color w:val="002060"/>
                <w:sz w:val="20"/>
                <w:szCs w:val="20"/>
              </w:rPr>
              <w:t xml:space="preserve"> prior learning.</w:t>
            </w:r>
            <w:r w:rsidR="7AB7A643" w:rsidRPr="00DD4318">
              <w:rPr>
                <w:rFonts w:ascii="Century Gothic" w:hAnsi="Century Gothic"/>
                <w:color w:val="002060"/>
                <w:sz w:val="20"/>
                <w:szCs w:val="20"/>
              </w:rPr>
              <w:t xml:space="preserve"> This is achieved through </w:t>
            </w:r>
            <w:r w:rsidRPr="00DD4318">
              <w:rPr>
                <w:rFonts w:ascii="Century Gothic" w:hAnsi="Century Gothic"/>
                <w:color w:val="002060"/>
                <w:sz w:val="20"/>
                <w:szCs w:val="20"/>
              </w:rPr>
              <w:t>revisit</w:t>
            </w:r>
            <w:r w:rsidR="738E8863" w:rsidRPr="00DD4318">
              <w:rPr>
                <w:rFonts w:ascii="Century Gothic" w:hAnsi="Century Gothic"/>
                <w:color w:val="002060"/>
                <w:sz w:val="20"/>
                <w:szCs w:val="20"/>
              </w:rPr>
              <w:t>ing</w:t>
            </w:r>
            <w:r w:rsidRPr="00DD4318">
              <w:rPr>
                <w:rFonts w:ascii="Century Gothic" w:hAnsi="Century Gothic"/>
                <w:color w:val="002060"/>
                <w:sz w:val="20"/>
                <w:szCs w:val="20"/>
              </w:rPr>
              <w:t xml:space="preserve"> and build</w:t>
            </w:r>
            <w:r w:rsidR="63BE37B2" w:rsidRPr="00DD4318">
              <w:rPr>
                <w:rFonts w:ascii="Century Gothic" w:hAnsi="Century Gothic"/>
                <w:color w:val="002060"/>
                <w:sz w:val="20"/>
                <w:szCs w:val="20"/>
              </w:rPr>
              <w:t>ing</w:t>
            </w:r>
            <w:r w:rsidRPr="00DD4318">
              <w:rPr>
                <w:rFonts w:ascii="Century Gothic" w:hAnsi="Century Gothic"/>
                <w:color w:val="002060"/>
                <w:sz w:val="20"/>
                <w:szCs w:val="20"/>
              </w:rPr>
              <w:t xml:space="preserve"> on foundational knowledge</w:t>
            </w:r>
            <w:r w:rsidR="4B87EA5D" w:rsidRPr="00DD4318">
              <w:rPr>
                <w:rFonts w:ascii="Century Gothic" w:hAnsi="Century Gothic"/>
                <w:color w:val="002060"/>
                <w:sz w:val="20"/>
                <w:szCs w:val="20"/>
              </w:rPr>
              <w:t>.</w:t>
            </w:r>
          </w:p>
          <w:p w14:paraId="6AC38229" w14:textId="77777777" w:rsidR="00511C3C" w:rsidRPr="00DD4318" w:rsidRDefault="00511C3C" w:rsidP="23E6EBC9">
            <w:pPr>
              <w:rPr>
                <w:rFonts w:ascii="Century Gothic" w:hAnsi="Century Gothic"/>
                <w:color w:val="002060"/>
                <w:sz w:val="20"/>
                <w:szCs w:val="20"/>
              </w:rPr>
            </w:pPr>
          </w:p>
          <w:p w14:paraId="1F2D1451" w14:textId="48FF8977" w:rsidR="00B925E0" w:rsidRPr="00571F80" w:rsidRDefault="00B925E0" w:rsidP="23E6EBC9">
            <w:pPr>
              <w:rPr>
                <w:rFonts w:ascii="Century Gothic" w:hAnsi="Century Gothic"/>
                <w:color w:val="FF66FF"/>
                <w:sz w:val="20"/>
                <w:szCs w:val="20"/>
              </w:rPr>
            </w:pPr>
            <w:r w:rsidRPr="00DD4318">
              <w:rPr>
                <w:rFonts w:ascii="Century Gothic" w:hAnsi="Century Gothic"/>
                <w:color w:val="002060"/>
                <w:sz w:val="20"/>
                <w:szCs w:val="20"/>
              </w:rPr>
              <w:t xml:space="preserve">Attention is paid to EYFS provision and connections to Year 1. </w:t>
            </w:r>
            <w:r w:rsidR="10D9DDC6" w:rsidRPr="00DD4318">
              <w:rPr>
                <w:rFonts w:ascii="Century Gothic" w:hAnsi="Century Gothic"/>
                <w:color w:val="002060"/>
                <w:sz w:val="20"/>
                <w:szCs w:val="20"/>
              </w:rPr>
              <w:t xml:space="preserve"> </w:t>
            </w:r>
            <w:r w:rsidRPr="00DD4318">
              <w:rPr>
                <w:rFonts w:ascii="Century Gothic" w:hAnsi="Century Gothic"/>
                <w:color w:val="002060"/>
                <w:sz w:val="20"/>
                <w:szCs w:val="20"/>
              </w:rPr>
              <w:t>Timetable focus on curriculum studies to increase motivation, pace and connection</w:t>
            </w:r>
          </w:p>
        </w:tc>
      </w:tr>
      <w:tr w:rsidR="00BC673C" w14:paraId="71792FC8" w14:textId="664816C3" w:rsidTr="00571F80">
        <w:trPr>
          <w:trHeight w:val="5149"/>
        </w:trPr>
        <w:tc>
          <w:tcPr>
            <w:tcW w:w="5196" w:type="dxa"/>
            <w:gridSpan w:val="2"/>
          </w:tcPr>
          <w:p w14:paraId="7CA40D4C" w14:textId="0AFA8290" w:rsidR="00C22179" w:rsidRPr="00571F80" w:rsidRDefault="006F4E35" w:rsidP="006F4E35">
            <w:pPr>
              <w:jc w:val="center"/>
              <w:rPr>
                <w:rFonts w:ascii="Century Gothic" w:hAnsi="Century Gothic"/>
                <w:color w:val="FF66FF"/>
                <w:sz w:val="20"/>
                <w:szCs w:val="20"/>
              </w:rPr>
            </w:pPr>
            <w:r w:rsidRPr="00571F80">
              <w:rPr>
                <w:rFonts w:ascii="Century Gothic" w:hAnsi="Century Gothic"/>
                <w:noProof/>
                <w:color w:val="FF66FF"/>
                <w:sz w:val="20"/>
                <w:szCs w:val="20"/>
                <w:lang w:eastAsia="en-GB"/>
              </w:rPr>
              <w:drawing>
                <wp:anchor distT="0" distB="0" distL="114300" distR="114300" simplePos="0" relativeHeight="251634688" behindDoc="0" locked="0" layoutInCell="1" allowOverlap="1" wp14:anchorId="32369434" wp14:editId="16A42A51">
                  <wp:simplePos x="0" y="0"/>
                  <wp:positionH relativeFrom="column">
                    <wp:posOffset>8915</wp:posOffset>
                  </wp:positionH>
                  <wp:positionV relativeFrom="paragraph">
                    <wp:posOffset>51206</wp:posOffset>
                  </wp:positionV>
                  <wp:extent cx="438912" cy="5002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duotone>
                              <a:prstClr val="black"/>
                              <a:srgbClr val="FF66FF">
                                <a:tint val="45000"/>
                                <a:satMod val="400000"/>
                              </a:srgbClr>
                            </a:duotone>
                            <a:extLst>
                              <a:ext uri="{28A0092B-C50C-407E-A947-70E740481C1C}">
                                <a14:useLocalDpi xmlns:a14="http://schemas.microsoft.com/office/drawing/2010/main" val="0"/>
                              </a:ext>
                            </a:extLst>
                          </a:blip>
                          <a:srcRect l="21629" t="9737" r="10393"/>
                          <a:stretch/>
                        </pic:blipFill>
                        <pic:spPr bwMode="auto">
                          <a:xfrm>
                            <a:off x="0" y="0"/>
                            <a:ext cx="442259" cy="5040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6F7833" w14:textId="5C576FD3" w:rsidR="006F4E35" w:rsidRPr="00DD4318" w:rsidRDefault="001278C4" w:rsidP="006F4E35">
            <w:pPr>
              <w:jc w:val="center"/>
              <w:rPr>
                <w:rFonts w:ascii="Century Gothic" w:hAnsi="Century Gothic"/>
                <w:b/>
                <w:color w:val="002060"/>
                <w:sz w:val="20"/>
                <w:szCs w:val="20"/>
              </w:rPr>
            </w:pPr>
            <w:r w:rsidRPr="00DD4318">
              <w:rPr>
                <w:rFonts w:ascii="Century Gothic" w:hAnsi="Century Gothic"/>
                <w:b/>
                <w:color w:val="002060"/>
                <w:sz w:val="20"/>
                <w:szCs w:val="20"/>
              </w:rPr>
              <w:t>Vertical</w:t>
            </w:r>
            <w:r w:rsidR="006F4E35" w:rsidRPr="00DD4318">
              <w:rPr>
                <w:rFonts w:ascii="Century Gothic" w:hAnsi="Century Gothic"/>
                <w:b/>
                <w:color w:val="002060"/>
                <w:sz w:val="20"/>
                <w:szCs w:val="20"/>
              </w:rPr>
              <w:t xml:space="preserve"> Concepts</w:t>
            </w:r>
          </w:p>
          <w:p w14:paraId="1CC7C453" w14:textId="03555B81" w:rsidR="00C22179" w:rsidRPr="00DD4318" w:rsidRDefault="00C22179" w:rsidP="006357CA">
            <w:pPr>
              <w:jc w:val="center"/>
              <w:rPr>
                <w:rFonts w:ascii="Century Gothic" w:hAnsi="Century Gothic"/>
                <w:color w:val="002060"/>
                <w:sz w:val="20"/>
                <w:szCs w:val="20"/>
              </w:rPr>
            </w:pPr>
          </w:p>
          <w:p w14:paraId="2BA988B2" w14:textId="09B34581" w:rsidR="00C22179" w:rsidRPr="00DD4318" w:rsidRDefault="00C22179" w:rsidP="001B474B">
            <w:pPr>
              <w:rPr>
                <w:rFonts w:ascii="Century Gothic" w:hAnsi="Century Gothic"/>
                <w:color w:val="002060"/>
                <w:sz w:val="20"/>
                <w:szCs w:val="20"/>
              </w:rPr>
            </w:pPr>
          </w:p>
          <w:p w14:paraId="60503C61" w14:textId="01E8EAC3" w:rsidR="00124B02" w:rsidRPr="00DD4318" w:rsidRDefault="00124B02" w:rsidP="00571F80">
            <w:pPr>
              <w:rPr>
                <w:rFonts w:ascii="Century Gothic" w:hAnsi="Century Gothic"/>
                <w:color w:val="002060"/>
                <w:sz w:val="20"/>
                <w:szCs w:val="20"/>
              </w:rPr>
            </w:pPr>
            <w:r w:rsidRPr="00DD4318">
              <w:rPr>
                <w:rFonts w:ascii="Century Gothic" w:hAnsi="Century Gothic"/>
                <w:color w:val="002060"/>
                <w:sz w:val="20"/>
                <w:szCs w:val="20"/>
              </w:rPr>
              <w:t xml:space="preserve">Our </w:t>
            </w:r>
            <w:r w:rsidR="00511C3C" w:rsidRPr="00DD4318">
              <w:rPr>
                <w:rFonts w:ascii="Century Gothic" w:hAnsi="Century Gothic"/>
                <w:color w:val="002060"/>
                <w:sz w:val="20"/>
                <w:szCs w:val="20"/>
              </w:rPr>
              <w:t>H</w:t>
            </w:r>
            <w:r w:rsidRPr="00DD4318">
              <w:rPr>
                <w:rFonts w:ascii="Century Gothic" w:hAnsi="Century Gothic"/>
                <w:color w:val="002060"/>
                <w:sz w:val="20"/>
                <w:szCs w:val="20"/>
              </w:rPr>
              <w:t>istory curriculum has been carefully created to help children make links between periods studied. The following 'big historical ideas' are recurring themes (vertical concepts) across our school curriculum</w:t>
            </w:r>
            <w:r w:rsidR="00511C3C" w:rsidRPr="00DD4318">
              <w:rPr>
                <w:rFonts w:ascii="Century Gothic" w:hAnsi="Century Gothic"/>
                <w:color w:val="002060"/>
                <w:sz w:val="20"/>
                <w:szCs w:val="20"/>
              </w:rPr>
              <w:t>:</w:t>
            </w:r>
            <w:r w:rsidR="00571F80" w:rsidRPr="00DD4318">
              <w:rPr>
                <w:rFonts w:ascii="Century Gothic" w:hAnsi="Century Gothic"/>
                <w:color w:val="002060"/>
                <w:sz w:val="20"/>
                <w:szCs w:val="20"/>
              </w:rPr>
              <w:t xml:space="preserve"> </w:t>
            </w:r>
            <w:r w:rsidRPr="00DD4318">
              <w:rPr>
                <w:rFonts w:ascii="Century Gothic" w:hAnsi="Century Gothic"/>
                <w:b/>
                <w:bCs/>
                <w:color w:val="002060"/>
                <w:sz w:val="20"/>
                <w:szCs w:val="20"/>
              </w:rPr>
              <w:t>Community</w:t>
            </w:r>
            <w:r w:rsidR="00511C3C" w:rsidRPr="00DD4318">
              <w:rPr>
                <w:rFonts w:ascii="Century Gothic" w:hAnsi="Century Gothic"/>
                <w:b/>
                <w:bCs/>
                <w:color w:val="002060"/>
                <w:sz w:val="20"/>
                <w:szCs w:val="20"/>
              </w:rPr>
              <w:t>;</w:t>
            </w:r>
            <w:r w:rsidR="00571F80" w:rsidRPr="00DD4318">
              <w:rPr>
                <w:rFonts w:ascii="Century Gothic" w:hAnsi="Century Gothic"/>
                <w:b/>
                <w:bCs/>
                <w:color w:val="002060"/>
                <w:sz w:val="20"/>
                <w:szCs w:val="20"/>
              </w:rPr>
              <w:t xml:space="preserve"> </w:t>
            </w:r>
            <w:r w:rsidRPr="00DD4318">
              <w:rPr>
                <w:rFonts w:ascii="Century Gothic" w:hAnsi="Century Gothic"/>
                <w:b/>
                <w:bCs/>
                <w:color w:val="002060"/>
                <w:sz w:val="20"/>
                <w:szCs w:val="20"/>
              </w:rPr>
              <w:t>Knowledge</w:t>
            </w:r>
            <w:r w:rsidR="00511C3C" w:rsidRPr="00DD4318">
              <w:rPr>
                <w:rFonts w:ascii="Century Gothic" w:hAnsi="Century Gothic"/>
                <w:b/>
                <w:bCs/>
                <w:color w:val="002060"/>
                <w:sz w:val="20"/>
                <w:szCs w:val="20"/>
              </w:rPr>
              <w:t>;</w:t>
            </w:r>
            <w:r w:rsidR="00571F80" w:rsidRPr="00DD4318">
              <w:rPr>
                <w:rFonts w:ascii="Century Gothic" w:hAnsi="Century Gothic"/>
                <w:b/>
                <w:bCs/>
                <w:color w:val="002060"/>
                <w:sz w:val="20"/>
                <w:szCs w:val="20"/>
              </w:rPr>
              <w:t xml:space="preserve"> </w:t>
            </w:r>
            <w:r w:rsidRPr="00DD4318">
              <w:rPr>
                <w:rFonts w:ascii="Century Gothic" w:hAnsi="Century Gothic"/>
                <w:b/>
                <w:bCs/>
                <w:color w:val="002060"/>
                <w:sz w:val="20"/>
                <w:szCs w:val="20"/>
              </w:rPr>
              <w:t>Invasion</w:t>
            </w:r>
            <w:r w:rsidR="00511C3C" w:rsidRPr="00DD4318">
              <w:rPr>
                <w:rFonts w:ascii="Century Gothic" w:hAnsi="Century Gothic"/>
                <w:b/>
                <w:bCs/>
                <w:color w:val="002060"/>
                <w:sz w:val="20"/>
                <w:szCs w:val="20"/>
              </w:rPr>
              <w:t>;</w:t>
            </w:r>
            <w:r w:rsidR="00571F80" w:rsidRPr="00DD4318">
              <w:rPr>
                <w:rFonts w:ascii="Century Gothic" w:hAnsi="Century Gothic"/>
                <w:b/>
                <w:bCs/>
                <w:color w:val="002060"/>
                <w:sz w:val="20"/>
                <w:szCs w:val="20"/>
              </w:rPr>
              <w:t xml:space="preserve"> </w:t>
            </w:r>
            <w:r w:rsidRPr="00DD4318">
              <w:rPr>
                <w:rFonts w:ascii="Century Gothic" w:hAnsi="Century Gothic"/>
                <w:b/>
                <w:bCs/>
                <w:color w:val="002060"/>
                <w:sz w:val="20"/>
                <w:szCs w:val="20"/>
              </w:rPr>
              <w:t>Civilisation</w:t>
            </w:r>
            <w:r w:rsidR="00511C3C" w:rsidRPr="00DD4318">
              <w:rPr>
                <w:rFonts w:ascii="Century Gothic" w:hAnsi="Century Gothic"/>
                <w:b/>
                <w:bCs/>
                <w:color w:val="002060"/>
                <w:sz w:val="20"/>
                <w:szCs w:val="20"/>
              </w:rPr>
              <w:t>;</w:t>
            </w:r>
            <w:r w:rsidR="00571F80" w:rsidRPr="00DD4318">
              <w:rPr>
                <w:rFonts w:ascii="Century Gothic" w:hAnsi="Century Gothic"/>
                <w:b/>
                <w:bCs/>
                <w:color w:val="002060"/>
                <w:sz w:val="20"/>
                <w:szCs w:val="20"/>
              </w:rPr>
              <w:t xml:space="preserve"> </w:t>
            </w:r>
            <w:r w:rsidRPr="00DD4318">
              <w:rPr>
                <w:rFonts w:ascii="Century Gothic" w:hAnsi="Century Gothic"/>
                <w:b/>
                <w:bCs/>
                <w:color w:val="002060"/>
                <w:sz w:val="20"/>
                <w:szCs w:val="20"/>
              </w:rPr>
              <w:t>Power</w:t>
            </w:r>
            <w:r w:rsidR="00511C3C" w:rsidRPr="00DD4318">
              <w:rPr>
                <w:rFonts w:ascii="Century Gothic" w:hAnsi="Century Gothic"/>
                <w:b/>
                <w:bCs/>
                <w:color w:val="002060"/>
                <w:sz w:val="20"/>
                <w:szCs w:val="20"/>
              </w:rPr>
              <w:t>;</w:t>
            </w:r>
            <w:r w:rsidR="00571F80" w:rsidRPr="00DD4318">
              <w:rPr>
                <w:rFonts w:ascii="Century Gothic" w:hAnsi="Century Gothic"/>
                <w:b/>
                <w:bCs/>
                <w:color w:val="002060"/>
                <w:sz w:val="20"/>
                <w:szCs w:val="20"/>
              </w:rPr>
              <w:t xml:space="preserve"> </w:t>
            </w:r>
            <w:r w:rsidRPr="00DD4318">
              <w:rPr>
                <w:rFonts w:ascii="Century Gothic" w:hAnsi="Century Gothic"/>
                <w:b/>
                <w:bCs/>
                <w:color w:val="002060"/>
                <w:sz w:val="20"/>
                <w:szCs w:val="20"/>
              </w:rPr>
              <w:t>Democracy</w:t>
            </w:r>
            <w:r w:rsidR="00511C3C" w:rsidRPr="00DD4318">
              <w:rPr>
                <w:rFonts w:ascii="Century Gothic" w:hAnsi="Century Gothic"/>
                <w:b/>
                <w:bCs/>
                <w:color w:val="002060"/>
                <w:sz w:val="20"/>
                <w:szCs w:val="20"/>
              </w:rPr>
              <w:t>.</w:t>
            </w:r>
          </w:p>
          <w:p w14:paraId="0277E779" w14:textId="77777777" w:rsidR="00BC673C" w:rsidRPr="00DD4318" w:rsidRDefault="00BC673C" w:rsidP="00BC673C">
            <w:pPr>
              <w:rPr>
                <w:rFonts w:ascii="Century Gothic" w:hAnsi="Century Gothic"/>
                <w:color w:val="002060"/>
                <w:sz w:val="20"/>
                <w:szCs w:val="20"/>
              </w:rPr>
            </w:pPr>
          </w:p>
          <w:p w14:paraId="205A86EE" w14:textId="77777777" w:rsidR="00BC673C" w:rsidRPr="00DD4318" w:rsidRDefault="00BC673C" w:rsidP="00BC673C">
            <w:pPr>
              <w:rPr>
                <w:rFonts w:ascii="Century Gothic" w:hAnsi="Century Gothic"/>
                <w:color w:val="002060"/>
                <w:sz w:val="20"/>
                <w:szCs w:val="20"/>
              </w:rPr>
            </w:pPr>
            <w:r w:rsidRPr="00DD4318">
              <w:rPr>
                <w:rFonts w:ascii="Century Gothic" w:hAnsi="Century Gothic"/>
                <w:color w:val="002060"/>
                <w:sz w:val="20"/>
                <w:szCs w:val="20"/>
              </w:rPr>
              <w:t>These will be delivered using the following ‘Working Historically’ skills.</w:t>
            </w:r>
          </w:p>
          <w:tbl>
            <w:tblPr>
              <w:tblStyle w:val="TableGrid"/>
              <w:tblW w:w="0" w:type="auto"/>
              <w:tblLayout w:type="fixed"/>
              <w:tblLook w:val="04A0" w:firstRow="1" w:lastRow="0" w:firstColumn="1" w:lastColumn="0" w:noHBand="0" w:noVBand="1"/>
            </w:tblPr>
            <w:tblGrid>
              <w:gridCol w:w="1653"/>
              <w:gridCol w:w="1653"/>
              <w:gridCol w:w="1653"/>
            </w:tblGrid>
            <w:tr w:rsidR="00511C3C" w:rsidRPr="00571F80" w14:paraId="10459669" w14:textId="77777777" w:rsidTr="00571F80">
              <w:trPr>
                <w:trHeight w:val="901"/>
              </w:trPr>
              <w:tc>
                <w:tcPr>
                  <w:tcW w:w="1653" w:type="dxa"/>
                </w:tcPr>
                <w:p w14:paraId="476A9F55" w14:textId="204DC882" w:rsidR="00BC673C" w:rsidRPr="00571F80" w:rsidRDefault="00BC673C" w:rsidP="00511C3C">
                  <w:pPr>
                    <w:jc w:val="center"/>
                    <w:rPr>
                      <w:rFonts w:ascii="Century Gothic" w:hAnsi="Century Gothic"/>
                      <w:color w:val="FF66FF"/>
                      <w:sz w:val="16"/>
                      <w:szCs w:val="16"/>
                    </w:rPr>
                  </w:pPr>
                  <w:r w:rsidRPr="00571F80">
                    <w:rPr>
                      <w:rFonts w:ascii="Century Gothic" w:hAnsi="Century Gothic"/>
                      <w:color w:val="FF66FF"/>
                      <w:sz w:val="16"/>
                      <w:szCs w:val="16"/>
                    </w:rPr>
                    <w:t>Chronology</w:t>
                  </w:r>
                </w:p>
                <w:p w14:paraId="7F8C1C90" w14:textId="6311D8F3" w:rsidR="00BC673C" w:rsidRPr="00571F80" w:rsidRDefault="00BC673C" w:rsidP="00511C3C">
                  <w:pPr>
                    <w:jc w:val="center"/>
                    <w:rPr>
                      <w:rFonts w:ascii="Century Gothic" w:hAnsi="Century Gothic"/>
                      <w:color w:val="FF66FF"/>
                      <w:sz w:val="16"/>
                      <w:szCs w:val="16"/>
                    </w:rPr>
                  </w:pPr>
                  <w:r w:rsidRPr="00571F80">
                    <w:rPr>
                      <w:rFonts w:ascii="Century Gothic" w:hAnsi="Century Gothic"/>
                      <w:b/>
                      <w:noProof/>
                      <w:color w:val="FF66FF"/>
                      <w:sz w:val="16"/>
                      <w:szCs w:val="16"/>
                      <w:lang w:eastAsia="en-GB"/>
                    </w:rPr>
                    <w:drawing>
                      <wp:inline distT="0" distB="0" distL="0" distR="0" wp14:anchorId="2DA618ED" wp14:editId="03BDD205">
                        <wp:extent cx="446227" cy="442749"/>
                        <wp:effectExtent l="0" t="0" r="0" b="0"/>
                        <wp:docPr id="2" name="Picture 2" descr="Chronology Images, Stock Photos &amp;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onology Images, Stock Photos &amp;amp; Vectors | Shutterstock"/>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l="15641" t="15239" r="16922" b="22618"/>
                                <a:stretch/>
                              </pic:blipFill>
                              <pic:spPr bwMode="auto">
                                <a:xfrm>
                                  <a:off x="0" y="0"/>
                                  <a:ext cx="450976" cy="44746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53" w:type="dxa"/>
                </w:tcPr>
                <w:p w14:paraId="603859BB" w14:textId="77777777" w:rsidR="00BC673C" w:rsidRPr="00571F80" w:rsidRDefault="00BC673C" w:rsidP="00511C3C">
                  <w:pPr>
                    <w:jc w:val="center"/>
                    <w:rPr>
                      <w:rFonts w:ascii="Century Gothic" w:hAnsi="Century Gothic"/>
                      <w:color w:val="FF66FF"/>
                      <w:sz w:val="16"/>
                      <w:szCs w:val="16"/>
                    </w:rPr>
                  </w:pPr>
                  <w:r w:rsidRPr="00571F80">
                    <w:rPr>
                      <w:rFonts w:ascii="Century Gothic" w:hAnsi="Century Gothic"/>
                      <w:color w:val="FF66FF"/>
                      <w:sz w:val="16"/>
                      <w:szCs w:val="16"/>
                    </w:rPr>
                    <w:t>Cause and Consequence</w:t>
                  </w:r>
                </w:p>
                <w:p w14:paraId="3D30AEAF" w14:textId="6CD74EFF" w:rsidR="00BC673C" w:rsidRPr="00571F80" w:rsidRDefault="00BC673C" w:rsidP="00511C3C">
                  <w:pPr>
                    <w:jc w:val="center"/>
                    <w:rPr>
                      <w:rFonts w:ascii="Century Gothic" w:hAnsi="Century Gothic"/>
                      <w:color w:val="FF66FF"/>
                      <w:sz w:val="16"/>
                      <w:szCs w:val="16"/>
                    </w:rPr>
                  </w:pPr>
                  <w:r w:rsidRPr="00571F80">
                    <w:rPr>
                      <w:rFonts w:ascii="Century Gothic" w:hAnsi="Century Gothic"/>
                      <w:noProof/>
                      <w:color w:val="FF66FF"/>
                      <w:sz w:val="16"/>
                      <w:szCs w:val="16"/>
                      <w:lang w:eastAsia="en-GB"/>
                    </w:rPr>
                    <w:drawing>
                      <wp:inline distT="0" distB="0" distL="0" distR="0" wp14:anchorId="1AFE7457" wp14:editId="37FB1E2B">
                        <wp:extent cx="534010" cy="317981"/>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l="15083" t="20619" r="11915"/>
                                <a:stretch/>
                              </pic:blipFill>
                              <pic:spPr bwMode="auto">
                                <a:xfrm>
                                  <a:off x="0" y="0"/>
                                  <a:ext cx="551603" cy="328457"/>
                                </a:xfrm>
                                <a:prstGeom prst="rect">
                                  <a:avLst/>
                                </a:prstGeom>
                                <a:ln>
                                  <a:noFill/>
                                </a:ln>
                                <a:extLst>
                                  <a:ext uri="{53640926-AAD7-44D8-BBD7-CCE9431645EC}">
                                    <a14:shadowObscured xmlns:a14="http://schemas.microsoft.com/office/drawing/2010/main"/>
                                  </a:ext>
                                </a:extLst>
                              </pic:spPr>
                            </pic:pic>
                          </a:graphicData>
                        </a:graphic>
                      </wp:inline>
                    </w:drawing>
                  </w:r>
                </w:p>
              </w:tc>
              <w:tc>
                <w:tcPr>
                  <w:tcW w:w="1653" w:type="dxa"/>
                </w:tcPr>
                <w:p w14:paraId="60A21B8C" w14:textId="77777777" w:rsidR="00BC673C" w:rsidRPr="00571F80" w:rsidRDefault="00BC673C" w:rsidP="00511C3C">
                  <w:pPr>
                    <w:jc w:val="center"/>
                    <w:rPr>
                      <w:rFonts w:ascii="Century Gothic" w:hAnsi="Century Gothic"/>
                      <w:color w:val="FF66FF"/>
                      <w:sz w:val="16"/>
                      <w:szCs w:val="16"/>
                    </w:rPr>
                  </w:pPr>
                  <w:r w:rsidRPr="00571F80">
                    <w:rPr>
                      <w:rFonts w:ascii="Century Gothic" w:hAnsi="Century Gothic"/>
                      <w:color w:val="FF66FF"/>
                      <w:sz w:val="16"/>
                      <w:szCs w:val="16"/>
                    </w:rPr>
                    <w:t>Change and Continuity</w:t>
                  </w:r>
                </w:p>
                <w:p w14:paraId="0FAA387C" w14:textId="4607A6FF" w:rsidR="00BC673C" w:rsidRPr="00571F80" w:rsidRDefault="00BC673C" w:rsidP="00511C3C">
                  <w:pPr>
                    <w:jc w:val="center"/>
                    <w:rPr>
                      <w:rFonts w:ascii="Century Gothic" w:hAnsi="Century Gothic"/>
                      <w:color w:val="FF66FF"/>
                      <w:sz w:val="16"/>
                      <w:szCs w:val="16"/>
                    </w:rPr>
                  </w:pPr>
                  <w:r w:rsidRPr="00571F80">
                    <w:rPr>
                      <w:rFonts w:ascii="Century Gothic" w:hAnsi="Century Gothic"/>
                      <w:noProof/>
                      <w:color w:val="FF66FF"/>
                      <w:sz w:val="16"/>
                      <w:szCs w:val="16"/>
                      <w:lang w:eastAsia="en-GB"/>
                    </w:rPr>
                    <w:drawing>
                      <wp:inline distT="0" distB="0" distL="0" distR="0" wp14:anchorId="2E9E5603" wp14:editId="7943AE7F">
                        <wp:extent cx="599846" cy="30700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21322" t="18349" r="2402" b="2141"/>
                                <a:stretch/>
                              </pic:blipFill>
                              <pic:spPr bwMode="auto">
                                <a:xfrm>
                                  <a:off x="0" y="0"/>
                                  <a:ext cx="616437" cy="315499"/>
                                </a:xfrm>
                                <a:prstGeom prst="rect">
                                  <a:avLst/>
                                </a:prstGeom>
                                <a:ln>
                                  <a:noFill/>
                                </a:ln>
                                <a:extLst>
                                  <a:ext uri="{53640926-AAD7-44D8-BBD7-CCE9431645EC}">
                                    <a14:shadowObscured xmlns:a14="http://schemas.microsoft.com/office/drawing/2010/main"/>
                                  </a:ext>
                                </a:extLst>
                              </pic:spPr>
                            </pic:pic>
                          </a:graphicData>
                        </a:graphic>
                      </wp:inline>
                    </w:drawing>
                  </w:r>
                </w:p>
              </w:tc>
            </w:tr>
            <w:tr w:rsidR="00511C3C" w:rsidRPr="00571F80" w14:paraId="51B0B348" w14:textId="77777777" w:rsidTr="00511C3C">
              <w:trPr>
                <w:trHeight w:val="658"/>
              </w:trPr>
              <w:tc>
                <w:tcPr>
                  <w:tcW w:w="1653" w:type="dxa"/>
                </w:tcPr>
                <w:p w14:paraId="58A2CEE5" w14:textId="259A9329" w:rsidR="00BC673C" w:rsidRPr="00571F80" w:rsidRDefault="00BC673C" w:rsidP="00511C3C">
                  <w:pPr>
                    <w:jc w:val="center"/>
                    <w:rPr>
                      <w:rFonts w:ascii="Century Gothic" w:hAnsi="Century Gothic"/>
                      <w:color w:val="FF66FF"/>
                      <w:sz w:val="16"/>
                      <w:szCs w:val="16"/>
                    </w:rPr>
                  </w:pPr>
                  <w:r w:rsidRPr="00571F80">
                    <w:rPr>
                      <w:rFonts w:ascii="Century Gothic" w:hAnsi="Century Gothic"/>
                      <w:color w:val="FF66FF"/>
                      <w:sz w:val="16"/>
                      <w:szCs w:val="16"/>
                    </w:rPr>
                    <w:t>Significance</w:t>
                  </w:r>
                </w:p>
                <w:p w14:paraId="360C5181" w14:textId="77777777" w:rsidR="00511C3C" w:rsidRPr="00571F80" w:rsidRDefault="00511C3C" w:rsidP="00511C3C">
                  <w:pPr>
                    <w:jc w:val="center"/>
                    <w:rPr>
                      <w:rFonts w:ascii="Century Gothic" w:hAnsi="Century Gothic"/>
                      <w:color w:val="FF66FF"/>
                      <w:sz w:val="16"/>
                      <w:szCs w:val="16"/>
                    </w:rPr>
                  </w:pPr>
                </w:p>
                <w:p w14:paraId="58A7F7CF" w14:textId="78E80573" w:rsidR="00BC673C" w:rsidRPr="00571F80" w:rsidRDefault="00BC673C" w:rsidP="00511C3C">
                  <w:pPr>
                    <w:jc w:val="center"/>
                    <w:rPr>
                      <w:rFonts w:ascii="Century Gothic" w:hAnsi="Century Gothic"/>
                      <w:color w:val="FF66FF"/>
                      <w:sz w:val="16"/>
                      <w:szCs w:val="16"/>
                    </w:rPr>
                  </w:pPr>
                  <w:r w:rsidRPr="00571F80">
                    <w:rPr>
                      <w:rFonts w:ascii="Century Gothic" w:hAnsi="Century Gothic"/>
                      <w:noProof/>
                      <w:color w:val="FF66FF"/>
                      <w:sz w:val="16"/>
                      <w:szCs w:val="16"/>
                      <w:lang w:eastAsia="en-GB"/>
                    </w:rPr>
                    <w:drawing>
                      <wp:inline distT="0" distB="0" distL="0" distR="0" wp14:anchorId="7825F9F2" wp14:editId="36CCABF3">
                        <wp:extent cx="143350" cy="343815"/>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18519" t="14005" r="22222"/>
                                <a:stretch/>
                              </pic:blipFill>
                              <pic:spPr bwMode="auto">
                                <a:xfrm>
                                  <a:off x="0" y="0"/>
                                  <a:ext cx="152114" cy="364835"/>
                                </a:xfrm>
                                <a:prstGeom prst="rect">
                                  <a:avLst/>
                                </a:prstGeom>
                                <a:ln>
                                  <a:noFill/>
                                </a:ln>
                                <a:extLst>
                                  <a:ext uri="{53640926-AAD7-44D8-BBD7-CCE9431645EC}">
                                    <a14:shadowObscured xmlns:a14="http://schemas.microsoft.com/office/drawing/2010/main"/>
                                  </a:ext>
                                </a:extLst>
                              </pic:spPr>
                            </pic:pic>
                          </a:graphicData>
                        </a:graphic>
                      </wp:inline>
                    </w:drawing>
                  </w:r>
                </w:p>
              </w:tc>
              <w:tc>
                <w:tcPr>
                  <w:tcW w:w="1653" w:type="dxa"/>
                </w:tcPr>
                <w:p w14:paraId="42582514" w14:textId="3015B864" w:rsidR="00BC673C" w:rsidRPr="00571F80" w:rsidRDefault="00BC673C" w:rsidP="00511C3C">
                  <w:pPr>
                    <w:jc w:val="center"/>
                    <w:rPr>
                      <w:rFonts w:ascii="Century Gothic" w:hAnsi="Century Gothic"/>
                      <w:color w:val="FF66FF"/>
                      <w:sz w:val="16"/>
                      <w:szCs w:val="16"/>
                    </w:rPr>
                  </w:pPr>
                  <w:r w:rsidRPr="00571F80">
                    <w:rPr>
                      <w:rFonts w:ascii="Century Gothic" w:hAnsi="Century Gothic"/>
                      <w:color w:val="FF66FF"/>
                      <w:sz w:val="16"/>
                      <w:szCs w:val="16"/>
                    </w:rPr>
                    <w:t>Evidence</w:t>
                  </w:r>
                </w:p>
                <w:p w14:paraId="4C4F9F2E" w14:textId="77777777" w:rsidR="00511C3C" w:rsidRPr="00571F80" w:rsidRDefault="00511C3C" w:rsidP="00511C3C">
                  <w:pPr>
                    <w:jc w:val="center"/>
                    <w:rPr>
                      <w:rFonts w:ascii="Century Gothic" w:hAnsi="Century Gothic"/>
                      <w:color w:val="FF66FF"/>
                      <w:sz w:val="16"/>
                      <w:szCs w:val="16"/>
                    </w:rPr>
                  </w:pPr>
                </w:p>
                <w:p w14:paraId="3EDAACD8" w14:textId="4A934516" w:rsidR="00BC673C" w:rsidRPr="00571F80" w:rsidRDefault="00BC673C" w:rsidP="00511C3C">
                  <w:pPr>
                    <w:jc w:val="center"/>
                    <w:rPr>
                      <w:rFonts w:ascii="Century Gothic" w:hAnsi="Century Gothic"/>
                      <w:color w:val="FF66FF"/>
                      <w:sz w:val="16"/>
                      <w:szCs w:val="16"/>
                    </w:rPr>
                  </w:pPr>
                  <w:r w:rsidRPr="00571F80">
                    <w:rPr>
                      <w:rFonts w:ascii="Century Gothic" w:hAnsi="Century Gothic"/>
                      <w:noProof/>
                      <w:color w:val="FF66FF"/>
                      <w:sz w:val="16"/>
                      <w:szCs w:val="16"/>
                      <w:lang w:eastAsia="en-GB"/>
                    </w:rPr>
                    <w:drawing>
                      <wp:inline distT="0" distB="0" distL="0" distR="0" wp14:anchorId="0ECE2826" wp14:editId="6A1CC1D7">
                        <wp:extent cx="266700" cy="279843"/>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duotone>
                                    <a:schemeClr val="accent5">
                                      <a:shade val="45000"/>
                                      <a:satMod val="135000"/>
                                    </a:schemeClr>
                                    <a:prstClr val="white"/>
                                  </a:duotone>
                                  <a:extLst>
                                    <a:ext uri="{28A0092B-C50C-407E-A947-70E740481C1C}">
                                      <a14:useLocalDpi xmlns:a14="http://schemas.microsoft.com/office/drawing/2010/main" val="0"/>
                                    </a:ext>
                                  </a:extLst>
                                </a:blip>
                                <a:srcRect l="7928" t="7584"/>
                                <a:stretch/>
                              </pic:blipFill>
                              <pic:spPr bwMode="auto">
                                <a:xfrm>
                                  <a:off x="0" y="0"/>
                                  <a:ext cx="283036" cy="296984"/>
                                </a:xfrm>
                                <a:prstGeom prst="rect">
                                  <a:avLst/>
                                </a:prstGeom>
                                <a:ln>
                                  <a:noFill/>
                                </a:ln>
                                <a:extLst>
                                  <a:ext uri="{53640926-AAD7-44D8-BBD7-CCE9431645EC}">
                                    <a14:shadowObscured xmlns:a14="http://schemas.microsoft.com/office/drawing/2010/main"/>
                                  </a:ext>
                                </a:extLst>
                              </pic:spPr>
                            </pic:pic>
                          </a:graphicData>
                        </a:graphic>
                      </wp:inline>
                    </w:drawing>
                  </w:r>
                </w:p>
              </w:tc>
              <w:tc>
                <w:tcPr>
                  <w:tcW w:w="1653" w:type="dxa"/>
                </w:tcPr>
                <w:p w14:paraId="49256373" w14:textId="77777777" w:rsidR="00BC673C" w:rsidRPr="00571F80" w:rsidRDefault="00BC673C" w:rsidP="00511C3C">
                  <w:pPr>
                    <w:jc w:val="center"/>
                    <w:rPr>
                      <w:rFonts w:ascii="Century Gothic" w:hAnsi="Century Gothic"/>
                      <w:color w:val="FF66FF"/>
                      <w:sz w:val="16"/>
                      <w:szCs w:val="16"/>
                    </w:rPr>
                  </w:pPr>
                  <w:r w:rsidRPr="00571F80">
                    <w:rPr>
                      <w:rFonts w:ascii="Century Gothic" w:hAnsi="Century Gothic"/>
                      <w:color w:val="FF66FF"/>
                      <w:sz w:val="16"/>
                      <w:szCs w:val="16"/>
                    </w:rPr>
                    <w:t>Similarities and Differences</w:t>
                  </w:r>
                </w:p>
                <w:p w14:paraId="6625C2D8" w14:textId="3A650E44" w:rsidR="00BC673C" w:rsidRPr="00571F80" w:rsidRDefault="00BC673C" w:rsidP="00511C3C">
                  <w:pPr>
                    <w:jc w:val="center"/>
                    <w:rPr>
                      <w:rFonts w:ascii="Century Gothic" w:hAnsi="Century Gothic"/>
                      <w:color w:val="FF66FF"/>
                      <w:sz w:val="16"/>
                      <w:szCs w:val="16"/>
                    </w:rPr>
                  </w:pPr>
                  <w:r w:rsidRPr="00571F80">
                    <w:rPr>
                      <w:rFonts w:ascii="Century Gothic" w:hAnsi="Century Gothic"/>
                      <w:b/>
                      <w:noProof/>
                      <w:color w:val="FF66FF"/>
                      <w:sz w:val="16"/>
                      <w:szCs w:val="16"/>
                      <w:lang w:eastAsia="en-GB"/>
                    </w:rPr>
                    <w:drawing>
                      <wp:inline distT="0" distB="0" distL="0" distR="0" wp14:anchorId="51E11839" wp14:editId="6A2045DC">
                        <wp:extent cx="490118" cy="356777"/>
                        <wp:effectExtent l="0" t="0" r="571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07901" cy="369722"/>
                                </a:xfrm>
                                <a:prstGeom prst="rect">
                                  <a:avLst/>
                                </a:prstGeom>
                              </pic:spPr>
                            </pic:pic>
                          </a:graphicData>
                        </a:graphic>
                      </wp:inline>
                    </w:drawing>
                  </w:r>
                </w:p>
              </w:tc>
            </w:tr>
          </w:tbl>
          <w:p w14:paraId="302E0B6D" w14:textId="4BF72590" w:rsidR="00BC673C" w:rsidRPr="00571F80" w:rsidRDefault="00BC673C" w:rsidP="00BC673C">
            <w:pPr>
              <w:rPr>
                <w:rFonts w:ascii="Century Gothic" w:hAnsi="Century Gothic"/>
                <w:color w:val="FF66FF"/>
                <w:sz w:val="20"/>
                <w:szCs w:val="20"/>
              </w:rPr>
            </w:pPr>
          </w:p>
        </w:tc>
        <w:tc>
          <w:tcPr>
            <w:tcW w:w="5196" w:type="dxa"/>
            <w:gridSpan w:val="2"/>
          </w:tcPr>
          <w:p w14:paraId="072D6FDA" w14:textId="4C65B6C3" w:rsidR="006F4E35" w:rsidRPr="00BF0501" w:rsidRDefault="006F4E35" w:rsidP="006F4E35">
            <w:pPr>
              <w:jc w:val="center"/>
              <w:rPr>
                <w:rFonts w:ascii="Century Gothic" w:hAnsi="Century Gothic"/>
                <w:color w:val="002060"/>
                <w:sz w:val="20"/>
                <w:szCs w:val="20"/>
              </w:rPr>
            </w:pPr>
            <w:r w:rsidRPr="00BF0501">
              <w:rPr>
                <w:rFonts w:ascii="Century Gothic" w:hAnsi="Century Gothic"/>
                <w:noProof/>
                <w:color w:val="002060"/>
                <w:sz w:val="20"/>
                <w:szCs w:val="20"/>
                <w:lang w:eastAsia="en-GB"/>
              </w:rPr>
              <w:drawing>
                <wp:anchor distT="0" distB="0" distL="114300" distR="114300" simplePos="0" relativeHeight="251636736" behindDoc="0" locked="0" layoutInCell="1" allowOverlap="1" wp14:anchorId="51F5E12A" wp14:editId="0BF00FE7">
                  <wp:simplePos x="0" y="0"/>
                  <wp:positionH relativeFrom="column">
                    <wp:posOffset>37872</wp:posOffset>
                  </wp:positionH>
                  <wp:positionV relativeFrom="paragraph">
                    <wp:posOffset>43891</wp:posOffset>
                  </wp:positionV>
                  <wp:extent cx="585216" cy="393128"/>
                  <wp:effectExtent l="0" t="0" r="5715"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duotone>
                              <a:prstClr val="black"/>
                              <a:srgbClr val="FF66FF">
                                <a:tint val="45000"/>
                                <a:satMod val="400000"/>
                              </a:srgbClr>
                            </a:duotone>
                            <a:extLst>
                              <a:ext uri="{28A0092B-C50C-407E-A947-70E740481C1C}">
                                <a14:useLocalDpi xmlns:a14="http://schemas.microsoft.com/office/drawing/2010/main" val="0"/>
                              </a:ext>
                            </a:extLst>
                          </a:blip>
                          <a:srcRect t="16439"/>
                          <a:stretch/>
                        </pic:blipFill>
                        <pic:spPr bwMode="auto">
                          <a:xfrm>
                            <a:off x="0" y="0"/>
                            <a:ext cx="593639" cy="3987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63D643" w14:textId="77777777" w:rsidR="00C22179" w:rsidRPr="00BF0501" w:rsidRDefault="006F4E35" w:rsidP="006F4E35">
            <w:pPr>
              <w:jc w:val="center"/>
              <w:rPr>
                <w:rFonts w:ascii="Century Gothic" w:hAnsi="Century Gothic"/>
                <w:b/>
                <w:color w:val="002060"/>
                <w:sz w:val="20"/>
                <w:szCs w:val="20"/>
              </w:rPr>
            </w:pPr>
            <w:r w:rsidRPr="00BF0501">
              <w:rPr>
                <w:rFonts w:ascii="Century Gothic" w:hAnsi="Century Gothic"/>
                <w:b/>
                <w:color w:val="002060"/>
                <w:sz w:val="20"/>
                <w:szCs w:val="20"/>
              </w:rPr>
              <w:t>Learning Modules</w:t>
            </w:r>
          </w:p>
          <w:p w14:paraId="346D609F" w14:textId="77777777" w:rsidR="0071728F" w:rsidRPr="00BF0501" w:rsidRDefault="0071728F" w:rsidP="006F4E35">
            <w:pPr>
              <w:jc w:val="center"/>
              <w:rPr>
                <w:rFonts w:ascii="Century Gothic" w:hAnsi="Century Gothic"/>
                <w:color w:val="002060"/>
                <w:sz w:val="20"/>
                <w:szCs w:val="20"/>
              </w:rPr>
            </w:pPr>
          </w:p>
          <w:p w14:paraId="575F04DE" w14:textId="2169CDAB" w:rsidR="0071728F" w:rsidRPr="00BF0501" w:rsidRDefault="0071728F" w:rsidP="0071728F">
            <w:pPr>
              <w:rPr>
                <w:rFonts w:ascii="Century Gothic" w:hAnsi="Century Gothic"/>
                <w:color w:val="002060"/>
                <w:sz w:val="20"/>
                <w:szCs w:val="20"/>
              </w:rPr>
            </w:pPr>
            <w:r w:rsidRPr="00BF0501">
              <w:rPr>
                <w:rFonts w:ascii="Century Gothic" w:hAnsi="Century Gothic"/>
                <w:color w:val="002060"/>
                <w:sz w:val="20"/>
                <w:szCs w:val="20"/>
              </w:rPr>
              <w:t>Each learning module has a knowledge and vocabulary rich teacher guide which identify:</w:t>
            </w:r>
          </w:p>
          <w:p w14:paraId="7303CEB1" w14:textId="77777777" w:rsidR="001278C4" w:rsidRPr="00BF0501" w:rsidRDefault="001278C4" w:rsidP="0071728F">
            <w:pPr>
              <w:rPr>
                <w:rFonts w:ascii="Century Gothic" w:hAnsi="Century Gothic"/>
                <w:color w:val="002060"/>
                <w:sz w:val="20"/>
                <w:szCs w:val="20"/>
              </w:rPr>
            </w:pPr>
          </w:p>
          <w:p w14:paraId="734A8CA5" w14:textId="40A96BDC" w:rsidR="0071728F" w:rsidRPr="00BF0501" w:rsidRDefault="0071728F" w:rsidP="23E6EBC9">
            <w:pPr>
              <w:pStyle w:val="ListParagraph"/>
              <w:numPr>
                <w:ilvl w:val="0"/>
                <w:numId w:val="9"/>
              </w:numPr>
              <w:spacing w:after="160" w:line="259" w:lineRule="auto"/>
              <w:rPr>
                <w:rFonts w:ascii="Century Gothic" w:hAnsi="Century Gothic"/>
                <w:color w:val="002060"/>
                <w:sz w:val="20"/>
                <w:szCs w:val="20"/>
              </w:rPr>
            </w:pPr>
            <w:r w:rsidRPr="00BF0501">
              <w:rPr>
                <w:rFonts w:ascii="Century Gothic" w:hAnsi="Century Gothic"/>
                <w:color w:val="002060"/>
                <w:sz w:val="20"/>
                <w:szCs w:val="20"/>
              </w:rPr>
              <w:t xml:space="preserve">NC </w:t>
            </w:r>
            <w:r w:rsidR="702C505E" w:rsidRPr="00BF0501">
              <w:rPr>
                <w:rFonts w:ascii="Century Gothic" w:hAnsi="Century Gothic"/>
                <w:color w:val="002060"/>
                <w:sz w:val="20"/>
                <w:szCs w:val="20"/>
              </w:rPr>
              <w:t>History</w:t>
            </w:r>
            <w:r w:rsidRPr="00BF0501">
              <w:rPr>
                <w:rFonts w:ascii="Century Gothic" w:hAnsi="Century Gothic"/>
                <w:color w:val="002060"/>
                <w:sz w:val="20"/>
                <w:szCs w:val="20"/>
              </w:rPr>
              <w:t xml:space="preserve"> Curriculum expectations</w:t>
            </w:r>
            <w:r w:rsidR="626BD7D2" w:rsidRPr="00BF0501">
              <w:rPr>
                <w:rFonts w:ascii="Century Gothic" w:hAnsi="Century Gothic"/>
                <w:color w:val="002060"/>
                <w:sz w:val="20"/>
                <w:szCs w:val="20"/>
              </w:rPr>
              <w:t>.</w:t>
            </w:r>
          </w:p>
          <w:p w14:paraId="0E02782D" w14:textId="56B5D573" w:rsidR="0071728F" w:rsidRPr="00BF0501" w:rsidRDefault="0071728F" w:rsidP="23E6EBC9">
            <w:pPr>
              <w:pStyle w:val="ListParagraph"/>
              <w:numPr>
                <w:ilvl w:val="0"/>
                <w:numId w:val="9"/>
              </w:numPr>
              <w:spacing w:after="160" w:line="259" w:lineRule="auto"/>
              <w:rPr>
                <w:rFonts w:ascii="Century Gothic" w:hAnsi="Century Gothic"/>
                <w:color w:val="002060"/>
                <w:sz w:val="20"/>
                <w:szCs w:val="20"/>
              </w:rPr>
            </w:pPr>
            <w:r w:rsidRPr="00BF0501">
              <w:rPr>
                <w:rFonts w:ascii="Century Gothic" w:hAnsi="Century Gothic"/>
                <w:color w:val="002060"/>
                <w:sz w:val="20"/>
                <w:szCs w:val="20"/>
              </w:rPr>
              <w:t>Connections to previous learning in the sequence</w:t>
            </w:r>
            <w:r w:rsidR="0D5A2801" w:rsidRPr="00BF0501">
              <w:rPr>
                <w:rFonts w:ascii="Century Gothic" w:hAnsi="Century Gothic"/>
                <w:color w:val="002060"/>
                <w:sz w:val="20"/>
                <w:szCs w:val="20"/>
              </w:rPr>
              <w:t>.</w:t>
            </w:r>
          </w:p>
          <w:p w14:paraId="0FC90EEC" w14:textId="021CD499" w:rsidR="0071728F" w:rsidRPr="00BF0501" w:rsidRDefault="0071728F" w:rsidP="23E6EBC9">
            <w:pPr>
              <w:pStyle w:val="ListParagraph"/>
              <w:numPr>
                <w:ilvl w:val="0"/>
                <w:numId w:val="9"/>
              </w:numPr>
              <w:spacing w:after="160" w:line="259" w:lineRule="auto"/>
              <w:rPr>
                <w:rFonts w:ascii="Century Gothic" w:hAnsi="Century Gothic"/>
                <w:color w:val="002060"/>
                <w:sz w:val="20"/>
                <w:szCs w:val="20"/>
              </w:rPr>
            </w:pPr>
            <w:r w:rsidRPr="00BF0501">
              <w:rPr>
                <w:rFonts w:ascii="Century Gothic" w:hAnsi="Century Gothic"/>
                <w:color w:val="002060"/>
                <w:sz w:val="20"/>
                <w:szCs w:val="20"/>
              </w:rPr>
              <w:t>A coherent sequence of learning supported by a cumulative quiz</w:t>
            </w:r>
            <w:r w:rsidR="2CB5A69A" w:rsidRPr="00BF0501">
              <w:rPr>
                <w:rFonts w:ascii="Century Gothic" w:hAnsi="Century Gothic"/>
                <w:color w:val="002060"/>
                <w:sz w:val="20"/>
                <w:szCs w:val="20"/>
              </w:rPr>
              <w:t>.</w:t>
            </w:r>
          </w:p>
          <w:p w14:paraId="2F4E2C88" w14:textId="087FB47A" w:rsidR="0071728F" w:rsidRPr="00BF0501" w:rsidRDefault="0071728F" w:rsidP="23E6EBC9">
            <w:pPr>
              <w:pStyle w:val="ListParagraph"/>
              <w:numPr>
                <w:ilvl w:val="0"/>
                <w:numId w:val="9"/>
              </w:numPr>
              <w:spacing w:after="160" w:line="259" w:lineRule="auto"/>
              <w:rPr>
                <w:rFonts w:ascii="Century Gothic" w:hAnsi="Century Gothic"/>
                <w:color w:val="002060"/>
                <w:sz w:val="20"/>
                <w:szCs w:val="20"/>
              </w:rPr>
            </w:pPr>
            <w:r w:rsidRPr="00BF0501">
              <w:rPr>
                <w:rFonts w:ascii="Century Gothic" w:hAnsi="Century Gothic"/>
                <w:color w:val="002060"/>
                <w:sz w:val="20"/>
                <w:szCs w:val="20"/>
              </w:rPr>
              <w:t>End point subject skills and knowledge</w:t>
            </w:r>
            <w:r w:rsidR="241DF7CC" w:rsidRPr="00BF0501">
              <w:rPr>
                <w:rFonts w:ascii="Century Gothic" w:hAnsi="Century Gothic"/>
                <w:color w:val="002060"/>
                <w:sz w:val="20"/>
                <w:szCs w:val="20"/>
              </w:rPr>
              <w:t>.</w:t>
            </w:r>
          </w:p>
          <w:p w14:paraId="650F2B1B" w14:textId="387B96B0" w:rsidR="0071728F" w:rsidRPr="00BF0501" w:rsidRDefault="0071728F" w:rsidP="23E6EBC9">
            <w:pPr>
              <w:pStyle w:val="ListParagraph"/>
              <w:numPr>
                <w:ilvl w:val="0"/>
                <w:numId w:val="9"/>
              </w:numPr>
              <w:spacing w:after="160" w:line="259" w:lineRule="auto"/>
              <w:rPr>
                <w:rFonts w:ascii="Century Gothic" w:hAnsi="Century Gothic"/>
                <w:color w:val="002060"/>
                <w:sz w:val="20"/>
                <w:szCs w:val="20"/>
              </w:rPr>
            </w:pPr>
            <w:r w:rsidRPr="00BF0501">
              <w:rPr>
                <w:rFonts w:ascii="Century Gothic" w:hAnsi="Century Gothic"/>
                <w:color w:val="002060"/>
                <w:sz w:val="20"/>
                <w:szCs w:val="20"/>
              </w:rPr>
              <w:t>Contextual Tier 2 and Tier 3 vocabulary</w:t>
            </w:r>
            <w:r w:rsidR="0F668D4A" w:rsidRPr="00BF0501">
              <w:rPr>
                <w:rFonts w:ascii="Century Gothic" w:hAnsi="Century Gothic"/>
                <w:color w:val="002060"/>
                <w:sz w:val="20"/>
                <w:szCs w:val="20"/>
              </w:rPr>
              <w:t>.</w:t>
            </w:r>
          </w:p>
          <w:p w14:paraId="72E99825" w14:textId="31342DAD" w:rsidR="0071728F" w:rsidRPr="00BF0501" w:rsidRDefault="0071728F" w:rsidP="23E6EBC9">
            <w:pPr>
              <w:pStyle w:val="ListParagraph"/>
              <w:numPr>
                <w:ilvl w:val="0"/>
                <w:numId w:val="9"/>
              </w:numPr>
              <w:spacing w:after="160" w:line="259" w:lineRule="auto"/>
              <w:rPr>
                <w:rFonts w:ascii="Century Gothic" w:hAnsi="Century Gothic"/>
                <w:color w:val="002060"/>
                <w:sz w:val="20"/>
                <w:szCs w:val="20"/>
              </w:rPr>
            </w:pPr>
            <w:r w:rsidRPr="00BF0501">
              <w:rPr>
                <w:rFonts w:ascii="Century Gothic" w:hAnsi="Century Gothic"/>
                <w:color w:val="002060"/>
                <w:sz w:val="20"/>
                <w:szCs w:val="20"/>
              </w:rPr>
              <w:t>Dual coded knowledge organisers, that support the big idea, all information’s kept in one place to avoid the split-attention effect</w:t>
            </w:r>
            <w:r w:rsidR="202FF84A" w:rsidRPr="00BF0501">
              <w:rPr>
                <w:rFonts w:ascii="Century Gothic" w:hAnsi="Century Gothic"/>
                <w:color w:val="002060"/>
                <w:sz w:val="20"/>
                <w:szCs w:val="20"/>
              </w:rPr>
              <w:t>.</w:t>
            </w:r>
          </w:p>
          <w:p w14:paraId="4C813089" w14:textId="158D6761" w:rsidR="0071728F" w:rsidRPr="00BF0501" w:rsidRDefault="0071728F" w:rsidP="23E6EBC9">
            <w:pPr>
              <w:pStyle w:val="ListParagraph"/>
              <w:numPr>
                <w:ilvl w:val="0"/>
                <w:numId w:val="9"/>
              </w:numPr>
              <w:spacing w:after="160" w:line="259" w:lineRule="auto"/>
              <w:rPr>
                <w:rFonts w:ascii="Century Gothic" w:hAnsi="Century Gothic"/>
                <w:color w:val="002060"/>
                <w:sz w:val="20"/>
                <w:szCs w:val="20"/>
              </w:rPr>
            </w:pPr>
            <w:r w:rsidRPr="00BF0501">
              <w:rPr>
                <w:rFonts w:ascii="Century Gothic" w:hAnsi="Century Gothic"/>
                <w:color w:val="002060"/>
                <w:sz w:val="20"/>
                <w:szCs w:val="20"/>
              </w:rPr>
              <w:t>Tier 3 vocabulary is highlighted in red</w:t>
            </w:r>
            <w:r w:rsidR="03B144C1" w:rsidRPr="00BF0501">
              <w:rPr>
                <w:rFonts w:ascii="Century Gothic" w:hAnsi="Century Gothic"/>
                <w:color w:val="002060"/>
                <w:sz w:val="20"/>
                <w:szCs w:val="20"/>
              </w:rPr>
              <w:t>.</w:t>
            </w:r>
          </w:p>
          <w:p w14:paraId="769E328B" w14:textId="11511AC2" w:rsidR="0071728F" w:rsidRPr="00BF0501" w:rsidRDefault="0071728F" w:rsidP="23E6EBC9">
            <w:pPr>
              <w:pStyle w:val="ListParagraph"/>
              <w:numPr>
                <w:ilvl w:val="0"/>
                <w:numId w:val="9"/>
              </w:numPr>
              <w:spacing w:after="160" w:line="259" w:lineRule="auto"/>
              <w:rPr>
                <w:rFonts w:ascii="Century Gothic" w:hAnsi="Century Gothic"/>
                <w:color w:val="002060"/>
                <w:sz w:val="20"/>
                <w:szCs w:val="20"/>
              </w:rPr>
            </w:pPr>
            <w:r w:rsidRPr="00BF0501">
              <w:rPr>
                <w:rFonts w:ascii="Century Gothic" w:hAnsi="Century Gothic"/>
                <w:color w:val="002060"/>
                <w:sz w:val="20"/>
                <w:szCs w:val="20"/>
              </w:rPr>
              <w:t>Lesson by lesson navigation helps build conscious connections</w:t>
            </w:r>
            <w:r w:rsidR="439AEBAC" w:rsidRPr="00BF0501">
              <w:rPr>
                <w:rFonts w:ascii="Century Gothic" w:hAnsi="Century Gothic"/>
                <w:color w:val="002060"/>
                <w:sz w:val="20"/>
                <w:szCs w:val="20"/>
              </w:rPr>
              <w:t>.</w:t>
            </w:r>
            <w:r w:rsidR="78DD465F" w:rsidRPr="00BF0501">
              <w:rPr>
                <w:rFonts w:ascii="Century Gothic" w:hAnsi="Century Gothic"/>
                <w:color w:val="002060"/>
                <w:sz w:val="20"/>
                <w:szCs w:val="20"/>
              </w:rPr>
              <w:t xml:space="preserve"> </w:t>
            </w:r>
          </w:p>
        </w:tc>
        <w:tc>
          <w:tcPr>
            <w:tcW w:w="5196" w:type="dxa"/>
          </w:tcPr>
          <w:p w14:paraId="192F17BB" w14:textId="576C5FD9" w:rsidR="006F4E35" w:rsidRPr="00CE5F78" w:rsidRDefault="003D7A12" w:rsidP="006F4E35">
            <w:pPr>
              <w:jc w:val="center"/>
              <w:rPr>
                <w:rFonts w:ascii="Century Gothic" w:hAnsi="Century Gothic"/>
                <w:color w:val="002060"/>
                <w:sz w:val="20"/>
                <w:szCs w:val="20"/>
              </w:rPr>
            </w:pPr>
            <w:r w:rsidRPr="00CE5F78">
              <w:rPr>
                <w:rFonts w:ascii="Century Gothic" w:hAnsi="Century Gothic"/>
                <w:noProof/>
                <w:color w:val="002060"/>
                <w:sz w:val="20"/>
                <w:szCs w:val="20"/>
                <w:lang w:eastAsia="en-GB"/>
              </w:rPr>
              <w:drawing>
                <wp:anchor distT="0" distB="0" distL="114300" distR="114300" simplePos="0" relativeHeight="251652096" behindDoc="0" locked="0" layoutInCell="1" allowOverlap="1" wp14:anchorId="609E728B" wp14:editId="7018C1D5">
                  <wp:simplePos x="0" y="0"/>
                  <wp:positionH relativeFrom="column">
                    <wp:posOffset>44882</wp:posOffset>
                  </wp:positionH>
                  <wp:positionV relativeFrom="paragraph">
                    <wp:posOffset>43892</wp:posOffset>
                  </wp:positionV>
                  <wp:extent cx="585216" cy="381126"/>
                  <wp:effectExtent l="0" t="0" r="571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duotone>
                              <a:prstClr val="black"/>
                              <a:srgbClr val="FF66FF">
                                <a:tint val="45000"/>
                                <a:satMod val="400000"/>
                              </a:srgbClr>
                            </a:duotone>
                            <a:extLst>
                              <a:ext uri="{28A0092B-C50C-407E-A947-70E740481C1C}">
                                <a14:useLocalDpi xmlns:a14="http://schemas.microsoft.com/office/drawing/2010/main" val="0"/>
                              </a:ext>
                            </a:extLst>
                          </a:blip>
                          <a:srcRect l="3953" t="27774" r="11044" b="21072"/>
                          <a:stretch/>
                        </pic:blipFill>
                        <pic:spPr bwMode="auto">
                          <a:xfrm>
                            <a:off x="0" y="0"/>
                            <a:ext cx="592257" cy="385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B29151" w14:textId="7C862D34" w:rsidR="0071728F" w:rsidRPr="00CE5F78" w:rsidRDefault="003D7A12" w:rsidP="0071728F">
            <w:pPr>
              <w:jc w:val="center"/>
              <w:rPr>
                <w:rFonts w:ascii="Century Gothic" w:hAnsi="Century Gothic"/>
                <w:b/>
                <w:color w:val="002060"/>
                <w:sz w:val="20"/>
                <w:szCs w:val="20"/>
              </w:rPr>
            </w:pPr>
            <w:r w:rsidRPr="00CE5F78">
              <w:rPr>
                <w:rFonts w:ascii="Century Gothic" w:hAnsi="Century Gothic"/>
                <w:b/>
                <w:color w:val="002060"/>
                <w:sz w:val="20"/>
                <w:szCs w:val="20"/>
              </w:rPr>
              <w:t>Lesson Design</w:t>
            </w:r>
          </w:p>
          <w:p w14:paraId="0212E89F" w14:textId="77777777" w:rsidR="0071728F" w:rsidRPr="00CE5F78" w:rsidRDefault="0071728F" w:rsidP="0071728F">
            <w:pPr>
              <w:rPr>
                <w:rFonts w:ascii="Century Gothic" w:hAnsi="Century Gothic"/>
                <w:color w:val="002060"/>
                <w:sz w:val="20"/>
                <w:szCs w:val="20"/>
              </w:rPr>
            </w:pPr>
          </w:p>
          <w:p w14:paraId="299A7819" w14:textId="741D57A1" w:rsidR="0071728F" w:rsidRPr="00CE5F78" w:rsidRDefault="0071728F" w:rsidP="0071728F">
            <w:pPr>
              <w:rPr>
                <w:rFonts w:ascii="Century Gothic" w:hAnsi="Century Gothic"/>
                <w:color w:val="002060"/>
                <w:sz w:val="20"/>
                <w:szCs w:val="20"/>
              </w:rPr>
            </w:pPr>
            <w:r w:rsidRPr="00CE5F78">
              <w:rPr>
                <w:rFonts w:ascii="Century Gothic" w:hAnsi="Century Gothic"/>
                <w:color w:val="002060"/>
                <w:sz w:val="20"/>
                <w:szCs w:val="20"/>
              </w:rPr>
              <w:t>Each lesson has:</w:t>
            </w:r>
          </w:p>
          <w:p w14:paraId="24B7BB18" w14:textId="77777777" w:rsidR="001278C4" w:rsidRPr="00CE5F78" w:rsidRDefault="001278C4" w:rsidP="0071728F">
            <w:pPr>
              <w:rPr>
                <w:rFonts w:ascii="Century Gothic" w:hAnsi="Century Gothic"/>
                <w:color w:val="002060"/>
                <w:sz w:val="20"/>
                <w:szCs w:val="20"/>
              </w:rPr>
            </w:pPr>
          </w:p>
          <w:p w14:paraId="25FE24C9" w14:textId="77777777" w:rsidR="0071728F" w:rsidRPr="00CE5F78" w:rsidRDefault="0071728F" w:rsidP="23E6EBC9">
            <w:pPr>
              <w:pStyle w:val="ListParagraph"/>
              <w:numPr>
                <w:ilvl w:val="0"/>
                <w:numId w:val="4"/>
              </w:numPr>
              <w:spacing w:after="160" w:line="259" w:lineRule="auto"/>
              <w:rPr>
                <w:rFonts w:ascii="Century Gothic" w:hAnsi="Century Gothic"/>
                <w:color w:val="002060"/>
                <w:sz w:val="20"/>
                <w:szCs w:val="20"/>
              </w:rPr>
            </w:pPr>
            <w:r w:rsidRPr="00CE5F78">
              <w:rPr>
                <w:rFonts w:ascii="Century Gothic" w:hAnsi="Century Gothic"/>
                <w:color w:val="002060"/>
                <w:sz w:val="20"/>
                <w:szCs w:val="20"/>
              </w:rPr>
              <w:t>A clear structure of – example, explain, attempt, apply and challenge</w:t>
            </w:r>
          </w:p>
          <w:p w14:paraId="21D5F45C" w14:textId="77777777" w:rsidR="0071728F" w:rsidRPr="00CE5F78" w:rsidRDefault="0071728F" w:rsidP="23E6EBC9">
            <w:pPr>
              <w:pStyle w:val="ListParagraph"/>
              <w:numPr>
                <w:ilvl w:val="0"/>
                <w:numId w:val="4"/>
              </w:numPr>
              <w:spacing w:after="160" w:line="259" w:lineRule="auto"/>
              <w:rPr>
                <w:rFonts w:ascii="Century Gothic" w:hAnsi="Century Gothic"/>
                <w:color w:val="002060"/>
                <w:sz w:val="20"/>
                <w:szCs w:val="20"/>
              </w:rPr>
            </w:pPr>
            <w:r w:rsidRPr="00CE5F78">
              <w:rPr>
                <w:rFonts w:ascii="Century Gothic" w:hAnsi="Century Gothic"/>
                <w:color w:val="002060"/>
                <w:sz w:val="20"/>
                <w:szCs w:val="20"/>
              </w:rPr>
              <w:t>A question to promote connection to prior learning and aid scheme growth</w:t>
            </w:r>
          </w:p>
          <w:p w14:paraId="280C2FE3" w14:textId="77777777" w:rsidR="0071728F" w:rsidRPr="00CE5F78" w:rsidRDefault="0071728F" w:rsidP="23E6EBC9">
            <w:pPr>
              <w:pStyle w:val="ListParagraph"/>
              <w:numPr>
                <w:ilvl w:val="0"/>
                <w:numId w:val="4"/>
              </w:numPr>
              <w:spacing w:after="160" w:line="259" w:lineRule="auto"/>
              <w:rPr>
                <w:rFonts w:ascii="Century Gothic" w:hAnsi="Century Gothic"/>
                <w:color w:val="002060"/>
                <w:sz w:val="20"/>
                <w:szCs w:val="20"/>
              </w:rPr>
            </w:pPr>
            <w:r w:rsidRPr="00CE5F78">
              <w:rPr>
                <w:rFonts w:ascii="Century Gothic" w:hAnsi="Century Gothic"/>
                <w:color w:val="002060"/>
                <w:sz w:val="20"/>
                <w:szCs w:val="20"/>
              </w:rPr>
              <w:t>Vocabulary capture where pupils’ practise and define words</w:t>
            </w:r>
          </w:p>
          <w:p w14:paraId="7695CF5C" w14:textId="77777777" w:rsidR="0071728F" w:rsidRPr="00CE5F78" w:rsidRDefault="0071728F" w:rsidP="23E6EBC9">
            <w:pPr>
              <w:pStyle w:val="ListParagraph"/>
              <w:numPr>
                <w:ilvl w:val="0"/>
                <w:numId w:val="4"/>
              </w:numPr>
              <w:spacing w:after="160" w:line="259" w:lineRule="auto"/>
              <w:rPr>
                <w:rFonts w:ascii="Century Gothic" w:hAnsi="Century Gothic"/>
                <w:color w:val="002060"/>
                <w:sz w:val="20"/>
                <w:szCs w:val="20"/>
              </w:rPr>
            </w:pPr>
            <w:r w:rsidRPr="00CE5F78">
              <w:rPr>
                <w:rFonts w:ascii="Century Gothic" w:hAnsi="Century Gothic"/>
                <w:color w:val="002060"/>
                <w:sz w:val="20"/>
                <w:szCs w:val="20"/>
              </w:rPr>
              <w:t>Knowledge Note which supports teaching headlines and pupil tasks. Reduces the load on the working memory as all essential information is kept in one place</w:t>
            </w:r>
          </w:p>
          <w:p w14:paraId="6C40E997" w14:textId="77777777" w:rsidR="0071728F" w:rsidRPr="00CE5F78" w:rsidRDefault="0071728F" w:rsidP="23E6EBC9">
            <w:pPr>
              <w:pStyle w:val="ListParagraph"/>
              <w:numPr>
                <w:ilvl w:val="0"/>
                <w:numId w:val="4"/>
              </w:numPr>
              <w:spacing w:after="160" w:line="259" w:lineRule="auto"/>
              <w:rPr>
                <w:rFonts w:ascii="Century Gothic" w:hAnsi="Century Gothic"/>
                <w:color w:val="002060"/>
                <w:sz w:val="20"/>
                <w:szCs w:val="20"/>
              </w:rPr>
            </w:pPr>
            <w:r w:rsidRPr="00CE5F78">
              <w:rPr>
                <w:rFonts w:ascii="Century Gothic" w:hAnsi="Century Gothic"/>
                <w:color w:val="002060"/>
                <w:sz w:val="20"/>
                <w:szCs w:val="20"/>
              </w:rPr>
              <w:t>Quality assured highly detailed diagrams and images to enrich the teaching sequence</w:t>
            </w:r>
          </w:p>
          <w:p w14:paraId="2E05FA6E" w14:textId="7A326EE7" w:rsidR="0071728F" w:rsidRPr="00CE5F78" w:rsidRDefault="0071728F" w:rsidP="23E6EBC9">
            <w:pPr>
              <w:pStyle w:val="ListParagraph"/>
              <w:numPr>
                <w:ilvl w:val="0"/>
                <w:numId w:val="4"/>
              </w:numPr>
              <w:spacing w:after="160" w:line="259" w:lineRule="auto"/>
              <w:rPr>
                <w:rFonts w:ascii="Century Gothic" w:hAnsi="Century Gothic"/>
                <w:color w:val="002060"/>
                <w:sz w:val="20"/>
                <w:szCs w:val="20"/>
              </w:rPr>
            </w:pPr>
            <w:r w:rsidRPr="00CE5F78">
              <w:rPr>
                <w:rFonts w:ascii="Century Gothic" w:hAnsi="Century Gothic"/>
                <w:color w:val="002060"/>
                <w:sz w:val="20"/>
                <w:szCs w:val="20"/>
              </w:rPr>
              <w:t>Begins and ends with retrieval practice</w:t>
            </w:r>
          </w:p>
        </w:tc>
      </w:tr>
      <w:tr w:rsidR="003D7A12" w14:paraId="6596E389" w14:textId="77777777" w:rsidTr="00BC673C">
        <w:tc>
          <w:tcPr>
            <w:tcW w:w="15588" w:type="dxa"/>
            <w:gridSpan w:val="5"/>
          </w:tcPr>
          <w:p w14:paraId="18934A52" w14:textId="3622BEB4" w:rsidR="003D7A12" w:rsidRPr="00511C3C" w:rsidRDefault="00E648E6" w:rsidP="00E810A1">
            <w:pPr>
              <w:jc w:val="center"/>
              <w:rPr>
                <w:rFonts w:ascii="Century Gothic" w:hAnsi="Century Gothic"/>
                <w:color w:val="FF66FF"/>
                <w:sz w:val="40"/>
                <w:szCs w:val="40"/>
              </w:rPr>
            </w:pPr>
            <w:r w:rsidRPr="00511C3C">
              <w:rPr>
                <w:rFonts w:ascii="Century Gothic" w:hAnsi="Century Gothic"/>
                <w:noProof/>
                <w:color w:val="FF66FF"/>
                <w:sz w:val="40"/>
                <w:szCs w:val="40"/>
                <w:shd w:val="clear" w:color="auto" w:fill="FFCCFF"/>
                <w:lang w:eastAsia="en-GB"/>
              </w:rPr>
              <w:lastRenderedPageBreak/>
              <w:drawing>
                <wp:anchor distT="0" distB="0" distL="114300" distR="114300" simplePos="0" relativeHeight="251681792" behindDoc="0" locked="0" layoutInCell="1" allowOverlap="1" wp14:anchorId="6DFACF09" wp14:editId="1C8B9F2B">
                  <wp:simplePos x="0" y="0"/>
                  <wp:positionH relativeFrom="column">
                    <wp:posOffset>9455150</wp:posOffset>
                  </wp:positionH>
                  <wp:positionV relativeFrom="paragraph">
                    <wp:posOffset>15240</wp:posOffset>
                  </wp:positionV>
                  <wp:extent cx="264795" cy="266700"/>
                  <wp:effectExtent l="19050" t="19050" r="20955" b="1905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8" cstate="print">
                            <a:duotone>
                              <a:prstClr val="black"/>
                              <a:srgbClr val="FF99FF">
                                <a:tint val="45000"/>
                                <a:satMod val="400000"/>
                              </a:srgbClr>
                            </a:duotone>
                            <a:extLst>
                              <a:ext uri="{28A0092B-C50C-407E-A947-70E740481C1C}">
                                <a14:useLocalDpi xmlns:a14="http://schemas.microsoft.com/office/drawing/2010/main" val="0"/>
                              </a:ext>
                            </a:extLst>
                          </a:blip>
                          <a:srcRect l="11703" t="13952" r="10916" b="10090"/>
                          <a:stretch/>
                        </pic:blipFill>
                        <pic:spPr bwMode="auto">
                          <a:xfrm>
                            <a:off x="0" y="0"/>
                            <a:ext cx="264795" cy="266700"/>
                          </a:xfrm>
                          <a:prstGeom prst="rect">
                            <a:avLst/>
                          </a:prstGeom>
                          <a:ln w="9525" cap="flat" cmpd="sng" algn="ctr">
                            <a:solidFill>
                              <a:srgbClr val="FF99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11C3C">
              <w:rPr>
                <w:rFonts w:ascii="Century Gothic" w:hAnsi="Century Gothic"/>
                <w:noProof/>
                <w:color w:val="FF66FF"/>
                <w:sz w:val="40"/>
                <w:szCs w:val="40"/>
                <w:shd w:val="clear" w:color="auto" w:fill="FFCCFF"/>
                <w:lang w:eastAsia="en-GB"/>
              </w:rPr>
              <w:drawing>
                <wp:anchor distT="0" distB="0" distL="114300" distR="114300" simplePos="0" relativeHeight="251680768" behindDoc="0" locked="0" layoutInCell="1" allowOverlap="1" wp14:anchorId="342DC249" wp14:editId="6A57674C">
                  <wp:simplePos x="0" y="0"/>
                  <wp:positionH relativeFrom="column">
                    <wp:posOffset>44450</wp:posOffset>
                  </wp:positionH>
                  <wp:positionV relativeFrom="paragraph">
                    <wp:posOffset>8890</wp:posOffset>
                  </wp:positionV>
                  <wp:extent cx="264795" cy="266700"/>
                  <wp:effectExtent l="19050" t="19050" r="20955" b="1905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8" cstate="print">
                            <a:duotone>
                              <a:prstClr val="black"/>
                              <a:srgbClr val="FF99FF">
                                <a:tint val="45000"/>
                                <a:satMod val="400000"/>
                              </a:srgbClr>
                            </a:duotone>
                            <a:extLst>
                              <a:ext uri="{28A0092B-C50C-407E-A947-70E740481C1C}">
                                <a14:useLocalDpi xmlns:a14="http://schemas.microsoft.com/office/drawing/2010/main" val="0"/>
                              </a:ext>
                            </a:extLst>
                          </a:blip>
                          <a:srcRect l="11703" t="13952" r="10916" b="10090"/>
                          <a:stretch/>
                        </pic:blipFill>
                        <pic:spPr bwMode="auto">
                          <a:xfrm>
                            <a:off x="0" y="0"/>
                            <a:ext cx="264795" cy="266700"/>
                          </a:xfrm>
                          <a:prstGeom prst="rect">
                            <a:avLst/>
                          </a:prstGeom>
                          <a:ln w="9525" cap="flat" cmpd="sng" algn="ctr">
                            <a:solidFill>
                              <a:srgbClr val="FF99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7626F189" w:rsidRPr="00511C3C">
              <w:rPr>
                <w:rFonts w:ascii="Century Gothic" w:hAnsi="Century Gothic"/>
                <w:b/>
                <w:bCs/>
                <w:color w:val="FF66FF"/>
                <w:sz w:val="40"/>
                <w:szCs w:val="40"/>
              </w:rPr>
              <w:t>HISTORY</w:t>
            </w:r>
            <w:r w:rsidR="003D7A12" w:rsidRPr="00511C3C">
              <w:rPr>
                <w:rFonts w:ascii="Century Gothic" w:hAnsi="Century Gothic"/>
                <w:color w:val="FF66FF"/>
                <w:sz w:val="40"/>
                <w:szCs w:val="40"/>
              </w:rPr>
              <w:t xml:space="preserve"> continued</w:t>
            </w:r>
            <w:r w:rsidR="00B70620" w:rsidRPr="00511C3C">
              <w:rPr>
                <w:rFonts w:ascii="Century Gothic" w:hAnsi="Century Gothic"/>
                <w:color w:val="FF66FF"/>
                <w:sz w:val="40"/>
                <w:szCs w:val="40"/>
              </w:rPr>
              <w:t>…</w:t>
            </w:r>
          </w:p>
        </w:tc>
      </w:tr>
      <w:tr w:rsidR="00BC673C" w14:paraId="0EC1ACAB" w14:textId="61FE41E8" w:rsidTr="00BC673C">
        <w:trPr>
          <w:trHeight w:val="4796"/>
        </w:trPr>
        <w:tc>
          <w:tcPr>
            <w:tcW w:w="5196" w:type="dxa"/>
            <w:gridSpan w:val="2"/>
            <w:shd w:val="clear" w:color="auto" w:fill="FFFFFF" w:themeFill="background1"/>
          </w:tcPr>
          <w:p w14:paraId="3BF15D55" w14:textId="11DB2C0C" w:rsidR="00B70620" w:rsidRPr="00557703" w:rsidRDefault="00B70620" w:rsidP="00B70620">
            <w:pPr>
              <w:jc w:val="center"/>
              <w:rPr>
                <w:rFonts w:ascii="Century Gothic" w:hAnsi="Century Gothic"/>
                <w:color w:val="002060"/>
              </w:rPr>
            </w:pPr>
            <w:r w:rsidRPr="00557703">
              <w:rPr>
                <w:rFonts w:ascii="Century Gothic" w:hAnsi="Century Gothic"/>
                <w:noProof/>
                <w:color w:val="002060"/>
                <w:lang w:eastAsia="en-GB"/>
              </w:rPr>
              <w:drawing>
                <wp:anchor distT="0" distB="0" distL="114300" distR="114300" simplePos="0" relativeHeight="251654144" behindDoc="0" locked="0" layoutInCell="1" allowOverlap="1" wp14:anchorId="59DB5F3B" wp14:editId="11EFBC18">
                  <wp:simplePos x="0" y="0"/>
                  <wp:positionH relativeFrom="column">
                    <wp:posOffset>45491</wp:posOffset>
                  </wp:positionH>
                  <wp:positionV relativeFrom="paragraph">
                    <wp:posOffset>57506</wp:posOffset>
                  </wp:positionV>
                  <wp:extent cx="438912" cy="399223"/>
                  <wp:effectExtent l="0" t="0" r="0" b="127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duotone>
                              <a:prstClr val="black"/>
                              <a:srgbClr val="FF66FF">
                                <a:tint val="45000"/>
                                <a:satMod val="400000"/>
                              </a:srgbClr>
                            </a:duotone>
                            <a:extLst>
                              <a:ext uri="{28A0092B-C50C-407E-A947-70E740481C1C}">
                                <a14:useLocalDpi xmlns:a14="http://schemas.microsoft.com/office/drawing/2010/main" val="0"/>
                              </a:ext>
                            </a:extLst>
                          </a:blip>
                          <a:stretch>
                            <a:fillRect/>
                          </a:stretch>
                        </pic:blipFill>
                        <pic:spPr>
                          <a:xfrm>
                            <a:off x="0" y="0"/>
                            <a:ext cx="451830" cy="410973"/>
                          </a:xfrm>
                          <a:prstGeom prst="rect">
                            <a:avLst/>
                          </a:prstGeom>
                        </pic:spPr>
                      </pic:pic>
                    </a:graphicData>
                  </a:graphic>
                  <wp14:sizeRelH relativeFrom="margin">
                    <wp14:pctWidth>0</wp14:pctWidth>
                  </wp14:sizeRelH>
                  <wp14:sizeRelV relativeFrom="margin">
                    <wp14:pctHeight>0</wp14:pctHeight>
                  </wp14:sizeRelV>
                </wp:anchor>
              </w:drawing>
            </w:r>
          </w:p>
          <w:p w14:paraId="6694F3FC" w14:textId="3512373D" w:rsidR="00B70620" w:rsidRPr="00557703" w:rsidRDefault="00B70620" w:rsidP="23E6EBC9">
            <w:pPr>
              <w:jc w:val="center"/>
              <w:rPr>
                <w:rFonts w:ascii="Century Gothic" w:hAnsi="Century Gothic"/>
                <w:b/>
                <w:bCs/>
                <w:color w:val="002060"/>
                <w:sz w:val="20"/>
                <w:szCs w:val="20"/>
              </w:rPr>
            </w:pPr>
            <w:r w:rsidRPr="00557703">
              <w:rPr>
                <w:rFonts w:ascii="Century Gothic" w:hAnsi="Century Gothic"/>
                <w:b/>
                <w:bCs/>
                <w:color w:val="002060"/>
                <w:sz w:val="20"/>
                <w:szCs w:val="20"/>
              </w:rPr>
              <w:t>Vocabulary</w:t>
            </w:r>
          </w:p>
          <w:p w14:paraId="7B6101D4" w14:textId="09A4DDE5" w:rsidR="00B70620" w:rsidRPr="00557703" w:rsidRDefault="00B70620" w:rsidP="23E6EBC9">
            <w:pPr>
              <w:jc w:val="center"/>
              <w:rPr>
                <w:rFonts w:ascii="Century Gothic" w:hAnsi="Century Gothic"/>
                <w:color w:val="002060"/>
                <w:sz w:val="20"/>
                <w:szCs w:val="20"/>
              </w:rPr>
            </w:pPr>
          </w:p>
          <w:p w14:paraId="038D54D3" w14:textId="77777777" w:rsidR="0071728F" w:rsidRPr="00557703" w:rsidRDefault="0071728F" w:rsidP="23E6EBC9">
            <w:pPr>
              <w:spacing w:after="160" w:line="259" w:lineRule="auto"/>
              <w:rPr>
                <w:rFonts w:ascii="Century Gothic" w:hAnsi="Century Gothic"/>
                <w:color w:val="002060"/>
                <w:sz w:val="20"/>
                <w:szCs w:val="20"/>
              </w:rPr>
            </w:pPr>
            <w:r w:rsidRPr="00557703">
              <w:rPr>
                <w:rFonts w:ascii="Century Gothic" w:hAnsi="Century Gothic"/>
                <w:color w:val="002060"/>
                <w:sz w:val="20"/>
                <w:szCs w:val="20"/>
              </w:rPr>
              <w:t>Each learning module has:</w:t>
            </w:r>
          </w:p>
          <w:p w14:paraId="5FFBDD52" w14:textId="3047818E" w:rsidR="0071728F" w:rsidRPr="00557703" w:rsidRDefault="0071728F" w:rsidP="23E6EBC9">
            <w:pPr>
              <w:pStyle w:val="ListParagraph"/>
              <w:numPr>
                <w:ilvl w:val="0"/>
                <w:numId w:val="5"/>
              </w:numPr>
              <w:spacing w:after="160" w:line="259" w:lineRule="auto"/>
              <w:rPr>
                <w:rFonts w:ascii="Century Gothic" w:hAnsi="Century Gothic"/>
                <w:color w:val="002060"/>
                <w:sz w:val="20"/>
                <w:szCs w:val="20"/>
              </w:rPr>
            </w:pPr>
            <w:r w:rsidRPr="00557703">
              <w:rPr>
                <w:rFonts w:ascii="Century Gothic" w:hAnsi="Century Gothic"/>
                <w:color w:val="002060"/>
                <w:sz w:val="20"/>
                <w:szCs w:val="20"/>
              </w:rPr>
              <w:t>A vocabulary specific unit where pupils are taught etymology and morphology of words</w:t>
            </w:r>
            <w:r w:rsidR="6B4E12AC" w:rsidRPr="00557703">
              <w:rPr>
                <w:rFonts w:ascii="Century Gothic" w:hAnsi="Century Gothic"/>
                <w:color w:val="002060"/>
                <w:sz w:val="20"/>
                <w:szCs w:val="20"/>
              </w:rPr>
              <w:t>.</w:t>
            </w:r>
          </w:p>
          <w:p w14:paraId="676B628C" w14:textId="11228ECC" w:rsidR="00B70620" w:rsidRPr="00557703" w:rsidRDefault="0071728F" w:rsidP="23E6EBC9">
            <w:pPr>
              <w:pStyle w:val="ListParagraph"/>
              <w:numPr>
                <w:ilvl w:val="0"/>
                <w:numId w:val="5"/>
              </w:numPr>
              <w:spacing w:after="160" w:line="259" w:lineRule="auto"/>
              <w:rPr>
                <w:rFonts w:ascii="Century Gothic" w:hAnsi="Century Gothic"/>
                <w:color w:val="002060"/>
                <w:sz w:val="20"/>
                <w:szCs w:val="20"/>
              </w:rPr>
            </w:pPr>
            <w:r w:rsidRPr="00557703">
              <w:rPr>
                <w:rFonts w:ascii="Century Gothic" w:hAnsi="Century Gothic"/>
                <w:color w:val="002060"/>
                <w:sz w:val="20"/>
                <w:szCs w:val="20"/>
              </w:rPr>
              <w:t xml:space="preserve">A vocabulary teacher </w:t>
            </w:r>
            <w:proofErr w:type="gramStart"/>
            <w:r w:rsidRPr="00557703">
              <w:rPr>
                <w:rFonts w:ascii="Century Gothic" w:hAnsi="Century Gothic"/>
                <w:color w:val="002060"/>
                <w:sz w:val="20"/>
                <w:szCs w:val="20"/>
              </w:rPr>
              <w:t>guide</w:t>
            </w:r>
            <w:proofErr w:type="gramEnd"/>
            <w:r w:rsidRPr="00557703">
              <w:rPr>
                <w:rFonts w:ascii="Century Gothic" w:hAnsi="Century Gothic"/>
                <w:color w:val="002060"/>
                <w:sz w:val="20"/>
                <w:szCs w:val="20"/>
              </w:rPr>
              <w:t xml:space="preserve"> that states prior vocabulary knowledge – listing words pupils should know. Tier 2/3 words for explicit instruction and relevant idioms and colloquialisms</w:t>
            </w:r>
            <w:r w:rsidR="02700B69" w:rsidRPr="00557703">
              <w:rPr>
                <w:rFonts w:ascii="Century Gothic" w:hAnsi="Century Gothic"/>
                <w:color w:val="002060"/>
                <w:sz w:val="20"/>
                <w:szCs w:val="20"/>
              </w:rPr>
              <w:t>.</w:t>
            </w:r>
          </w:p>
          <w:p w14:paraId="75711864" w14:textId="14A089C6" w:rsidR="00B70620" w:rsidRPr="00557703" w:rsidRDefault="0071728F" w:rsidP="23E6EBC9">
            <w:pPr>
              <w:pStyle w:val="ListParagraph"/>
              <w:numPr>
                <w:ilvl w:val="0"/>
                <w:numId w:val="5"/>
              </w:numPr>
              <w:spacing w:after="160" w:line="259" w:lineRule="auto"/>
              <w:rPr>
                <w:rFonts w:ascii="Century Gothic" w:hAnsi="Century Gothic"/>
                <w:color w:val="002060"/>
              </w:rPr>
            </w:pPr>
            <w:r w:rsidRPr="00557703">
              <w:rPr>
                <w:rFonts w:ascii="Century Gothic" w:hAnsi="Century Gothic"/>
                <w:color w:val="002060"/>
                <w:sz w:val="20"/>
                <w:szCs w:val="20"/>
              </w:rPr>
              <w:t>Vital vocabulary organiser. Pupils’ practise and define words. Words are used, connected and deconstructed for meaning within the learning sequence</w:t>
            </w:r>
            <w:r w:rsidR="02700B69" w:rsidRPr="00557703">
              <w:rPr>
                <w:rFonts w:ascii="Century Gothic" w:hAnsi="Century Gothic"/>
                <w:color w:val="002060"/>
                <w:sz w:val="20"/>
                <w:szCs w:val="20"/>
              </w:rPr>
              <w:t>.</w:t>
            </w:r>
          </w:p>
        </w:tc>
        <w:tc>
          <w:tcPr>
            <w:tcW w:w="5196" w:type="dxa"/>
            <w:gridSpan w:val="2"/>
            <w:shd w:val="clear" w:color="auto" w:fill="FFFFFF" w:themeFill="background1"/>
          </w:tcPr>
          <w:p w14:paraId="0BF49E18" w14:textId="7A0F105A" w:rsidR="00B70620" w:rsidRPr="00557703" w:rsidRDefault="00D85D62" w:rsidP="23E6EBC9">
            <w:pPr>
              <w:jc w:val="center"/>
              <w:rPr>
                <w:rFonts w:ascii="Century Gothic" w:hAnsi="Century Gothic"/>
                <w:color w:val="002060"/>
              </w:rPr>
            </w:pPr>
            <w:r w:rsidRPr="00557703">
              <w:rPr>
                <w:rFonts w:ascii="Century Gothic" w:hAnsi="Century Gothic"/>
                <w:noProof/>
                <w:color w:val="002060"/>
                <w:lang w:eastAsia="en-GB"/>
              </w:rPr>
              <w:drawing>
                <wp:anchor distT="0" distB="0" distL="114300" distR="114300" simplePos="0" relativeHeight="251658240" behindDoc="0" locked="0" layoutInCell="1" allowOverlap="1" wp14:anchorId="4CCAE1E8" wp14:editId="3EC7F692">
                  <wp:simplePos x="0" y="0"/>
                  <wp:positionH relativeFrom="column">
                    <wp:posOffset>45187</wp:posOffset>
                  </wp:positionH>
                  <wp:positionV relativeFrom="paragraph">
                    <wp:posOffset>20930</wp:posOffset>
                  </wp:positionV>
                  <wp:extent cx="351129" cy="389753"/>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duotone>
                              <a:prstClr val="black"/>
                              <a:srgbClr val="FF66FF">
                                <a:tint val="45000"/>
                                <a:satMod val="400000"/>
                              </a:srgbClr>
                            </a:duotone>
                            <a:extLst>
                              <a:ext uri="{28A0092B-C50C-407E-A947-70E740481C1C}">
                                <a14:useLocalDpi xmlns:a14="http://schemas.microsoft.com/office/drawing/2010/main" val="0"/>
                              </a:ext>
                            </a:extLst>
                          </a:blip>
                          <a:srcRect l="9091" t="9016"/>
                          <a:stretch/>
                        </pic:blipFill>
                        <pic:spPr bwMode="auto">
                          <a:xfrm>
                            <a:off x="0" y="0"/>
                            <a:ext cx="362194" cy="4020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9C5BD2" w14:textId="0FB180C9" w:rsidR="00B70620" w:rsidRPr="00557703" w:rsidRDefault="00B70620" w:rsidP="23E6EBC9">
            <w:pPr>
              <w:jc w:val="center"/>
              <w:rPr>
                <w:rFonts w:ascii="Century Gothic" w:hAnsi="Century Gothic"/>
                <w:b/>
                <w:bCs/>
                <w:color w:val="002060"/>
                <w:sz w:val="20"/>
                <w:szCs w:val="20"/>
              </w:rPr>
            </w:pPr>
            <w:r w:rsidRPr="00557703">
              <w:rPr>
                <w:rFonts w:ascii="Century Gothic" w:hAnsi="Century Gothic"/>
                <w:b/>
                <w:bCs/>
                <w:color w:val="002060"/>
                <w:sz w:val="20"/>
                <w:szCs w:val="20"/>
              </w:rPr>
              <w:t>Metacognition</w:t>
            </w:r>
          </w:p>
          <w:p w14:paraId="27A6575E" w14:textId="55ED6D42" w:rsidR="00660904" w:rsidRPr="00557703" w:rsidRDefault="00660904" w:rsidP="23E6EBC9">
            <w:pPr>
              <w:jc w:val="center"/>
              <w:rPr>
                <w:rFonts w:ascii="Century Gothic" w:hAnsi="Century Gothic"/>
                <w:color w:val="002060"/>
              </w:rPr>
            </w:pPr>
          </w:p>
          <w:p w14:paraId="425F0489" w14:textId="47ACDC7D" w:rsidR="0071728F" w:rsidRPr="00557703" w:rsidRDefault="0071728F" w:rsidP="23E6EBC9">
            <w:pPr>
              <w:spacing w:after="160" w:line="259" w:lineRule="auto"/>
              <w:rPr>
                <w:rFonts w:ascii="Century Gothic" w:hAnsi="Century Gothic"/>
                <w:color w:val="002060"/>
                <w:sz w:val="20"/>
                <w:szCs w:val="20"/>
              </w:rPr>
            </w:pPr>
            <w:r w:rsidRPr="00557703">
              <w:rPr>
                <w:rFonts w:ascii="Century Gothic" w:hAnsi="Century Gothic"/>
                <w:color w:val="002060"/>
                <w:sz w:val="20"/>
                <w:szCs w:val="20"/>
              </w:rPr>
              <w:t>Pupils are encouraged to think about their own learning by monitoring their understanding linked to the headings and icons on the knowledge notes. Pupils use the knowledge notes to monitor their achievement and purposefully direct their learning. Once they judge their understanding to be secure</w:t>
            </w:r>
            <w:r w:rsidR="6B5700EB" w:rsidRPr="00557703">
              <w:rPr>
                <w:rFonts w:ascii="Century Gothic" w:hAnsi="Century Gothic"/>
                <w:color w:val="002060"/>
                <w:sz w:val="20"/>
                <w:szCs w:val="20"/>
              </w:rPr>
              <w:t>,</w:t>
            </w:r>
            <w:r w:rsidRPr="00557703">
              <w:rPr>
                <w:rFonts w:ascii="Century Gothic" w:hAnsi="Century Gothic"/>
                <w:color w:val="002060"/>
                <w:sz w:val="20"/>
                <w:szCs w:val="20"/>
              </w:rPr>
              <w:t xml:space="preserve"> they highlight/tick the section on the knowledge note to signal this.</w:t>
            </w:r>
          </w:p>
          <w:p w14:paraId="7233551E" w14:textId="03B81C24" w:rsidR="00B70620" w:rsidRPr="00557703" w:rsidRDefault="0071728F" w:rsidP="23E6EBC9">
            <w:pPr>
              <w:rPr>
                <w:rFonts w:ascii="Century Gothic" w:hAnsi="Century Gothic"/>
                <w:color w:val="002060"/>
              </w:rPr>
            </w:pPr>
            <w:r w:rsidRPr="00557703">
              <w:rPr>
                <w:rFonts w:ascii="Century Gothic" w:hAnsi="Century Gothic"/>
                <w:color w:val="002060"/>
                <w:sz w:val="20"/>
                <w:szCs w:val="20"/>
              </w:rPr>
              <w:t>Pupils further engage in the process of metacognition by answering the end of lesson question in their own words, providing the supporting evidence.</w:t>
            </w:r>
          </w:p>
        </w:tc>
        <w:tc>
          <w:tcPr>
            <w:tcW w:w="5196" w:type="dxa"/>
            <w:shd w:val="clear" w:color="auto" w:fill="FFFFFF" w:themeFill="background1"/>
          </w:tcPr>
          <w:p w14:paraId="54A8B948" w14:textId="127CBAD9" w:rsidR="00B70620" w:rsidRPr="00557703" w:rsidRDefault="00B70620" w:rsidP="23E6EBC9">
            <w:pPr>
              <w:pStyle w:val="ListParagraph"/>
              <w:ind w:left="360"/>
              <w:jc w:val="center"/>
              <w:rPr>
                <w:rFonts w:ascii="Century Gothic" w:hAnsi="Century Gothic"/>
                <w:color w:val="002060"/>
              </w:rPr>
            </w:pPr>
            <w:r w:rsidRPr="00557703">
              <w:rPr>
                <w:rFonts w:ascii="Century Gothic" w:hAnsi="Century Gothic"/>
                <w:noProof/>
                <w:color w:val="002060"/>
                <w:lang w:eastAsia="en-GB"/>
              </w:rPr>
              <w:drawing>
                <wp:anchor distT="0" distB="0" distL="114300" distR="114300" simplePos="0" relativeHeight="251645952" behindDoc="0" locked="0" layoutInCell="1" allowOverlap="1" wp14:anchorId="5863130C" wp14:editId="18CE9C0B">
                  <wp:simplePos x="0" y="0"/>
                  <wp:positionH relativeFrom="column">
                    <wp:posOffset>992</wp:posOffset>
                  </wp:positionH>
                  <wp:positionV relativeFrom="paragraph">
                    <wp:posOffset>42876</wp:posOffset>
                  </wp:positionV>
                  <wp:extent cx="402336" cy="413998"/>
                  <wp:effectExtent l="0" t="0" r="0" b="571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duotone>
                              <a:prstClr val="black"/>
                              <a:srgbClr val="FF66FF">
                                <a:tint val="45000"/>
                                <a:satMod val="400000"/>
                              </a:srgbClr>
                            </a:duotone>
                            <a:extLst>
                              <a:ext uri="{28A0092B-C50C-407E-A947-70E740481C1C}">
                                <a14:useLocalDpi xmlns:a14="http://schemas.microsoft.com/office/drawing/2010/main" val="0"/>
                              </a:ext>
                            </a:extLst>
                          </a:blip>
                          <a:srcRect l="11539"/>
                          <a:stretch/>
                        </pic:blipFill>
                        <pic:spPr bwMode="auto">
                          <a:xfrm>
                            <a:off x="0" y="0"/>
                            <a:ext cx="410875" cy="422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55D74C" w14:textId="3A780629" w:rsidR="00B70620" w:rsidRPr="00557703" w:rsidRDefault="00B70620" w:rsidP="23E6EBC9">
            <w:pPr>
              <w:jc w:val="center"/>
              <w:rPr>
                <w:rFonts w:ascii="Century Gothic" w:hAnsi="Century Gothic"/>
                <w:b/>
                <w:bCs/>
                <w:color w:val="002060"/>
                <w:sz w:val="20"/>
                <w:szCs w:val="20"/>
              </w:rPr>
            </w:pPr>
            <w:r w:rsidRPr="00557703">
              <w:rPr>
                <w:rFonts w:ascii="Century Gothic" w:hAnsi="Century Gothic"/>
                <w:b/>
                <w:bCs/>
                <w:color w:val="002060"/>
                <w:sz w:val="20"/>
                <w:szCs w:val="20"/>
              </w:rPr>
              <w:t>Retrieval Practice</w:t>
            </w:r>
          </w:p>
          <w:p w14:paraId="241A0ED9" w14:textId="178F7626" w:rsidR="00B70620" w:rsidRPr="00557703" w:rsidRDefault="00B70620" w:rsidP="23E6EBC9">
            <w:pPr>
              <w:pStyle w:val="ListParagraph"/>
              <w:ind w:left="360"/>
              <w:jc w:val="center"/>
              <w:rPr>
                <w:rFonts w:ascii="Century Gothic" w:hAnsi="Century Gothic"/>
                <w:color w:val="002060"/>
              </w:rPr>
            </w:pPr>
          </w:p>
          <w:p w14:paraId="3691E0D9" w14:textId="77777777" w:rsidR="00660904" w:rsidRPr="00557703" w:rsidRDefault="00660904" w:rsidP="23E6EBC9">
            <w:pPr>
              <w:spacing w:after="160" w:line="259" w:lineRule="auto"/>
              <w:rPr>
                <w:rFonts w:ascii="Century Gothic" w:hAnsi="Century Gothic"/>
                <w:color w:val="002060"/>
                <w:sz w:val="20"/>
                <w:szCs w:val="20"/>
              </w:rPr>
            </w:pPr>
            <w:r w:rsidRPr="00557703">
              <w:rPr>
                <w:rFonts w:ascii="Century Gothic" w:hAnsi="Century Gothic"/>
                <w:color w:val="002060"/>
                <w:sz w:val="20"/>
                <w:szCs w:val="20"/>
              </w:rPr>
              <w:t>Retrieval practice is used as a learning tool, not just an assessment tool. Opportunities within each lesson are created for pupils to show what they know. Before a lesson, during a lesson and at the end of the lesson pupils will:</w:t>
            </w:r>
          </w:p>
          <w:p w14:paraId="6CA32A39" w14:textId="4B593C7B" w:rsidR="003B113F" w:rsidRPr="00557703" w:rsidRDefault="003B113F" w:rsidP="00266300">
            <w:pPr>
              <w:pStyle w:val="ListParagraph"/>
              <w:numPr>
                <w:ilvl w:val="0"/>
                <w:numId w:val="3"/>
              </w:numPr>
              <w:spacing w:after="160" w:line="259" w:lineRule="auto"/>
              <w:rPr>
                <w:rFonts w:ascii="Century Gothic" w:hAnsi="Century Gothic"/>
                <w:color w:val="002060"/>
                <w:sz w:val="20"/>
                <w:szCs w:val="20"/>
              </w:rPr>
            </w:pPr>
            <w:r w:rsidRPr="00557703">
              <w:rPr>
                <w:rFonts w:ascii="Century Gothic" w:hAnsi="Century Gothic"/>
                <w:color w:val="002060"/>
                <w:sz w:val="20"/>
                <w:szCs w:val="20"/>
              </w:rPr>
              <w:t>Flashback/</w:t>
            </w:r>
            <w:r w:rsidR="00DD4318" w:rsidRPr="00557703">
              <w:rPr>
                <w:rFonts w:ascii="Century Gothic" w:hAnsi="Century Gothic"/>
                <w:color w:val="002060"/>
                <w:sz w:val="20"/>
                <w:szCs w:val="20"/>
              </w:rPr>
              <w:t>Flick Backs</w:t>
            </w:r>
          </w:p>
          <w:p w14:paraId="70591C4A" w14:textId="53A7EFB1" w:rsidR="00266300" w:rsidRPr="00557703" w:rsidRDefault="00660904" w:rsidP="00266300">
            <w:pPr>
              <w:pStyle w:val="ListParagraph"/>
              <w:numPr>
                <w:ilvl w:val="0"/>
                <w:numId w:val="3"/>
              </w:numPr>
              <w:spacing w:after="160" w:line="259" w:lineRule="auto"/>
              <w:rPr>
                <w:rFonts w:ascii="Century Gothic" w:hAnsi="Century Gothic"/>
                <w:color w:val="002060"/>
                <w:sz w:val="20"/>
                <w:szCs w:val="20"/>
              </w:rPr>
            </w:pPr>
            <w:r w:rsidRPr="00557703">
              <w:rPr>
                <w:rFonts w:ascii="Century Gothic" w:hAnsi="Century Gothic"/>
                <w:color w:val="002060"/>
                <w:sz w:val="20"/>
                <w:szCs w:val="20"/>
              </w:rPr>
              <w:t>Use retrieve two things – sho</w:t>
            </w:r>
            <w:r w:rsidR="00266300" w:rsidRPr="00557703">
              <w:rPr>
                <w:rFonts w:ascii="Century Gothic" w:hAnsi="Century Gothic"/>
                <w:color w:val="002060"/>
                <w:sz w:val="20"/>
                <w:szCs w:val="20"/>
              </w:rPr>
              <w:t>w</w:t>
            </w:r>
            <w:r w:rsidRPr="00557703">
              <w:rPr>
                <w:rFonts w:ascii="Century Gothic" w:hAnsi="Century Gothic"/>
                <w:color w:val="002060"/>
                <w:sz w:val="20"/>
                <w:szCs w:val="20"/>
              </w:rPr>
              <w:t xml:space="preserve"> what you know</w:t>
            </w:r>
          </w:p>
          <w:p w14:paraId="49B64EF2" w14:textId="77777777" w:rsidR="00266300" w:rsidRPr="00557703" w:rsidRDefault="00660904" w:rsidP="00266300">
            <w:pPr>
              <w:pStyle w:val="ListParagraph"/>
              <w:numPr>
                <w:ilvl w:val="0"/>
                <w:numId w:val="3"/>
              </w:numPr>
              <w:spacing w:after="160" w:line="259" w:lineRule="auto"/>
              <w:rPr>
                <w:rFonts w:ascii="Century Gothic" w:hAnsi="Century Gothic"/>
                <w:color w:val="002060"/>
                <w:sz w:val="20"/>
                <w:szCs w:val="20"/>
              </w:rPr>
            </w:pPr>
            <w:r w:rsidRPr="00557703">
              <w:rPr>
                <w:rFonts w:ascii="Century Gothic" w:hAnsi="Century Gothic"/>
                <w:color w:val="002060"/>
                <w:sz w:val="20"/>
                <w:szCs w:val="20"/>
              </w:rPr>
              <w:t xml:space="preserve">Answer relevant questions on the cumulative quiz specific to the learning module. </w:t>
            </w:r>
          </w:p>
          <w:p w14:paraId="3655590F" w14:textId="4B34F560" w:rsidR="00660904" w:rsidRPr="00557703" w:rsidRDefault="00660904" w:rsidP="00266300">
            <w:pPr>
              <w:rPr>
                <w:rFonts w:ascii="Century Gothic" w:hAnsi="Century Gothic"/>
                <w:color w:val="002060"/>
              </w:rPr>
            </w:pPr>
            <w:r w:rsidRPr="00557703">
              <w:rPr>
                <w:rFonts w:ascii="Century Gothic" w:hAnsi="Century Gothic"/>
                <w:color w:val="002060"/>
                <w:sz w:val="20"/>
                <w:szCs w:val="20"/>
              </w:rPr>
              <w:t>Cumulative quizzing is designed to help pupils bring current and past learning to mind as well as helping teachers to glean information about where to support pupils next</w:t>
            </w:r>
          </w:p>
        </w:tc>
      </w:tr>
      <w:tr w:rsidR="00BC673C" w14:paraId="4F638B1C" w14:textId="77777777" w:rsidTr="00266300">
        <w:trPr>
          <w:trHeight w:val="4455"/>
        </w:trPr>
        <w:tc>
          <w:tcPr>
            <w:tcW w:w="5196" w:type="dxa"/>
            <w:gridSpan w:val="2"/>
          </w:tcPr>
          <w:p w14:paraId="3709C4CF" w14:textId="3C1BDA21" w:rsidR="003D7A12" w:rsidRPr="00557703" w:rsidRDefault="00E648E6" w:rsidP="23E6EBC9">
            <w:pPr>
              <w:jc w:val="center"/>
              <w:rPr>
                <w:rFonts w:ascii="Century Gothic" w:hAnsi="Century Gothic"/>
                <w:color w:val="002060"/>
              </w:rPr>
            </w:pPr>
            <w:r w:rsidRPr="00557703">
              <w:rPr>
                <w:rFonts w:ascii="Century Gothic" w:hAnsi="Century Gothic"/>
                <w:noProof/>
                <w:color w:val="002060"/>
                <w:shd w:val="clear" w:color="auto" w:fill="FFCCFF"/>
                <w:lang w:eastAsia="en-GB"/>
              </w:rPr>
              <w:drawing>
                <wp:anchor distT="0" distB="0" distL="114300" distR="114300" simplePos="0" relativeHeight="251693056" behindDoc="0" locked="0" layoutInCell="1" allowOverlap="1" wp14:anchorId="300B00EE" wp14:editId="54401C05">
                  <wp:simplePos x="0" y="0"/>
                  <wp:positionH relativeFrom="column">
                    <wp:posOffset>42596</wp:posOffset>
                  </wp:positionH>
                  <wp:positionV relativeFrom="paragraph">
                    <wp:posOffset>21565</wp:posOffset>
                  </wp:positionV>
                  <wp:extent cx="390601" cy="393411"/>
                  <wp:effectExtent l="19050" t="19050" r="9525" b="26035"/>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23" cstate="print">
                            <a:duotone>
                              <a:prstClr val="black"/>
                              <a:srgbClr val="FF99FF">
                                <a:tint val="45000"/>
                                <a:satMod val="400000"/>
                              </a:srgbClr>
                            </a:duotone>
                            <a:extLst>
                              <a:ext uri="{28A0092B-C50C-407E-A947-70E740481C1C}">
                                <a14:useLocalDpi xmlns:a14="http://schemas.microsoft.com/office/drawing/2010/main" val="0"/>
                              </a:ext>
                            </a:extLst>
                          </a:blip>
                          <a:srcRect l="11703" t="13952" r="10916" b="10090"/>
                          <a:stretch/>
                        </pic:blipFill>
                        <pic:spPr bwMode="auto">
                          <a:xfrm>
                            <a:off x="0" y="0"/>
                            <a:ext cx="395762" cy="398610"/>
                          </a:xfrm>
                          <a:prstGeom prst="rect">
                            <a:avLst/>
                          </a:prstGeom>
                          <a:ln w="9525" cap="flat" cmpd="sng" algn="ctr">
                            <a:solidFill>
                              <a:srgbClr val="FF99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D004E1" w14:textId="2A5D6B2D" w:rsidR="003D7A12" w:rsidRPr="00557703" w:rsidRDefault="00D85D62" w:rsidP="23E6EBC9">
            <w:pPr>
              <w:jc w:val="center"/>
              <w:rPr>
                <w:rFonts w:ascii="Century Gothic" w:hAnsi="Century Gothic"/>
                <w:b/>
                <w:bCs/>
                <w:color w:val="002060"/>
                <w:sz w:val="20"/>
                <w:szCs w:val="20"/>
              </w:rPr>
            </w:pPr>
            <w:r w:rsidRPr="00557703">
              <w:rPr>
                <w:rFonts w:ascii="Century Gothic" w:hAnsi="Century Gothic"/>
                <w:color w:val="002060"/>
              </w:rPr>
              <w:t xml:space="preserve">   </w:t>
            </w:r>
            <w:r w:rsidR="00B70620" w:rsidRPr="00557703">
              <w:rPr>
                <w:rFonts w:ascii="Century Gothic" w:hAnsi="Century Gothic"/>
                <w:b/>
                <w:bCs/>
                <w:color w:val="002060"/>
                <w:sz w:val="20"/>
                <w:szCs w:val="20"/>
              </w:rPr>
              <w:t>Subject Specific Resources</w:t>
            </w:r>
          </w:p>
          <w:p w14:paraId="12EA3899" w14:textId="57A1BC29" w:rsidR="00D85D62" w:rsidRPr="00557703" w:rsidRDefault="00D85D62" w:rsidP="23E6EBC9">
            <w:pPr>
              <w:jc w:val="center"/>
              <w:rPr>
                <w:rFonts w:ascii="Century Gothic" w:hAnsi="Century Gothic"/>
                <w:color w:val="002060"/>
                <w:sz w:val="20"/>
                <w:szCs w:val="20"/>
              </w:rPr>
            </w:pPr>
          </w:p>
          <w:p w14:paraId="72BC4902" w14:textId="77777777" w:rsidR="00DD4318" w:rsidRPr="00557703" w:rsidRDefault="00DD4318" w:rsidP="23E6EBC9">
            <w:pPr>
              <w:jc w:val="center"/>
              <w:rPr>
                <w:rFonts w:ascii="Century Gothic" w:hAnsi="Century Gothic"/>
                <w:color w:val="002060"/>
                <w:sz w:val="20"/>
                <w:szCs w:val="20"/>
              </w:rPr>
            </w:pPr>
          </w:p>
          <w:p w14:paraId="40A3AD2B" w14:textId="3A7FBC71" w:rsidR="00660904" w:rsidRPr="00557703" w:rsidRDefault="00660904" w:rsidP="23E6EBC9">
            <w:pPr>
              <w:rPr>
                <w:rFonts w:ascii="Century Gothic" w:hAnsi="Century Gothic"/>
                <w:color w:val="002060"/>
                <w:sz w:val="20"/>
                <w:szCs w:val="20"/>
              </w:rPr>
            </w:pPr>
            <w:r w:rsidRPr="00557703">
              <w:rPr>
                <w:rFonts w:ascii="Century Gothic" w:hAnsi="Century Gothic"/>
                <w:color w:val="002060"/>
                <w:sz w:val="20"/>
                <w:szCs w:val="20"/>
              </w:rPr>
              <w:t>Our core offer ensures that all children have access to:</w:t>
            </w:r>
          </w:p>
          <w:p w14:paraId="516CFF9C" w14:textId="77777777" w:rsidR="00266300" w:rsidRPr="00557703" w:rsidRDefault="00266300" w:rsidP="23E6EBC9">
            <w:pPr>
              <w:rPr>
                <w:rFonts w:ascii="Century Gothic" w:hAnsi="Century Gothic"/>
                <w:color w:val="002060"/>
                <w:sz w:val="20"/>
                <w:szCs w:val="20"/>
              </w:rPr>
            </w:pPr>
          </w:p>
          <w:p w14:paraId="4CF99392" w14:textId="60296747" w:rsidR="00D85D62" w:rsidRPr="00557703" w:rsidRDefault="00660904" w:rsidP="23E6EBC9">
            <w:pPr>
              <w:pStyle w:val="ListParagraph"/>
              <w:numPr>
                <w:ilvl w:val="0"/>
                <w:numId w:val="1"/>
              </w:numPr>
              <w:spacing w:after="160" w:line="259" w:lineRule="auto"/>
              <w:rPr>
                <w:rFonts w:ascii="Century Gothic" w:hAnsi="Century Gothic"/>
                <w:color w:val="002060"/>
                <w:sz w:val="20"/>
                <w:szCs w:val="20"/>
              </w:rPr>
            </w:pPr>
            <w:r w:rsidRPr="00557703">
              <w:rPr>
                <w:rFonts w:ascii="Century Gothic" w:hAnsi="Century Gothic"/>
                <w:color w:val="002060"/>
                <w:sz w:val="20"/>
                <w:szCs w:val="20"/>
              </w:rPr>
              <w:t>Curriculum visions – digital books with secure embedded video</w:t>
            </w:r>
            <w:r w:rsidR="20676333" w:rsidRPr="00557703">
              <w:rPr>
                <w:rFonts w:ascii="Century Gothic" w:hAnsi="Century Gothic"/>
                <w:color w:val="002060"/>
                <w:sz w:val="20"/>
                <w:szCs w:val="20"/>
              </w:rPr>
              <w:t>s</w:t>
            </w:r>
            <w:r w:rsidRPr="00557703">
              <w:rPr>
                <w:rFonts w:ascii="Century Gothic" w:hAnsi="Century Gothic"/>
                <w:color w:val="002060"/>
                <w:sz w:val="20"/>
                <w:szCs w:val="20"/>
              </w:rPr>
              <w:t xml:space="preserve"> that teachers can use to provide worked examples. Pupils can access this at school and at home</w:t>
            </w:r>
            <w:r w:rsidR="72ECA903" w:rsidRPr="00557703">
              <w:rPr>
                <w:rFonts w:ascii="Century Gothic" w:hAnsi="Century Gothic"/>
                <w:color w:val="002060"/>
                <w:sz w:val="20"/>
                <w:szCs w:val="20"/>
              </w:rPr>
              <w:t>.</w:t>
            </w:r>
          </w:p>
          <w:p w14:paraId="47D9669D" w14:textId="5670219B" w:rsidR="003D7A12" w:rsidRPr="00557703" w:rsidRDefault="32DFA3CC" w:rsidP="23E6EBC9">
            <w:pPr>
              <w:pStyle w:val="ListParagraph"/>
              <w:numPr>
                <w:ilvl w:val="0"/>
                <w:numId w:val="1"/>
              </w:numPr>
              <w:spacing w:after="160" w:line="259" w:lineRule="auto"/>
              <w:rPr>
                <w:rFonts w:ascii="Century Gothic" w:hAnsi="Century Gothic"/>
                <w:color w:val="002060"/>
                <w:sz w:val="20"/>
                <w:szCs w:val="20"/>
              </w:rPr>
            </w:pPr>
            <w:r w:rsidRPr="00557703">
              <w:rPr>
                <w:rFonts w:ascii="Century Gothic" w:hAnsi="Century Gothic"/>
                <w:color w:val="002060"/>
                <w:sz w:val="20"/>
                <w:szCs w:val="20"/>
              </w:rPr>
              <w:t>Unit specific artifacts</w:t>
            </w:r>
            <w:r w:rsidR="7C7F6E0C" w:rsidRPr="00557703">
              <w:rPr>
                <w:rFonts w:ascii="Century Gothic" w:hAnsi="Century Gothic"/>
                <w:color w:val="002060"/>
                <w:sz w:val="20"/>
                <w:szCs w:val="20"/>
              </w:rPr>
              <w:t>.</w:t>
            </w:r>
          </w:p>
          <w:p w14:paraId="6DC3867D" w14:textId="64D5A4E7" w:rsidR="003D7A12" w:rsidRPr="00557703" w:rsidRDefault="7C7F6E0C" w:rsidP="23E6EBC9">
            <w:pPr>
              <w:pStyle w:val="ListParagraph"/>
              <w:numPr>
                <w:ilvl w:val="0"/>
                <w:numId w:val="1"/>
              </w:numPr>
              <w:spacing w:after="160" w:line="259" w:lineRule="auto"/>
              <w:rPr>
                <w:rFonts w:ascii="Century Gothic" w:hAnsi="Century Gothic"/>
                <w:color w:val="002060"/>
                <w:sz w:val="20"/>
                <w:szCs w:val="20"/>
              </w:rPr>
            </w:pPr>
            <w:r w:rsidRPr="00557703">
              <w:rPr>
                <w:rFonts w:ascii="Century Gothic" w:hAnsi="Century Gothic"/>
                <w:color w:val="002060"/>
                <w:sz w:val="20"/>
                <w:szCs w:val="20"/>
              </w:rPr>
              <w:t>Visuals key to the unit.</w:t>
            </w:r>
          </w:p>
          <w:p w14:paraId="1E29A216" w14:textId="7AC66938" w:rsidR="003D7A12" w:rsidRPr="00557703" w:rsidRDefault="7C7F6E0C" w:rsidP="23E6EBC9">
            <w:pPr>
              <w:pStyle w:val="ListParagraph"/>
              <w:numPr>
                <w:ilvl w:val="0"/>
                <w:numId w:val="1"/>
              </w:numPr>
              <w:spacing w:after="160" w:line="259" w:lineRule="auto"/>
              <w:rPr>
                <w:rFonts w:ascii="Century Gothic" w:hAnsi="Century Gothic"/>
                <w:color w:val="002060"/>
              </w:rPr>
            </w:pPr>
            <w:r w:rsidRPr="00557703">
              <w:rPr>
                <w:rFonts w:ascii="Century Gothic" w:hAnsi="Century Gothic"/>
                <w:color w:val="002060"/>
                <w:sz w:val="20"/>
                <w:szCs w:val="20"/>
              </w:rPr>
              <w:t>Access to timelines to continually promote chronology.</w:t>
            </w:r>
          </w:p>
        </w:tc>
        <w:tc>
          <w:tcPr>
            <w:tcW w:w="5196" w:type="dxa"/>
            <w:gridSpan w:val="2"/>
          </w:tcPr>
          <w:p w14:paraId="3E3BD57F" w14:textId="752EAB1A" w:rsidR="003D7A12" w:rsidRPr="00557703" w:rsidRDefault="00E648E6" w:rsidP="23E6EBC9">
            <w:pPr>
              <w:jc w:val="center"/>
              <w:rPr>
                <w:rFonts w:ascii="Century Gothic" w:hAnsi="Century Gothic"/>
                <w:color w:val="002060"/>
              </w:rPr>
            </w:pPr>
            <w:r w:rsidRPr="00557703">
              <w:rPr>
                <w:rFonts w:ascii="Century Gothic" w:hAnsi="Century Gothic"/>
                <w:noProof/>
                <w:color w:val="002060"/>
                <w:shd w:val="clear" w:color="auto" w:fill="FFCCFF"/>
                <w:lang w:eastAsia="en-GB"/>
              </w:rPr>
              <w:drawing>
                <wp:anchor distT="0" distB="0" distL="114300" distR="114300" simplePos="0" relativeHeight="251688960" behindDoc="0" locked="0" layoutInCell="1" allowOverlap="1" wp14:anchorId="6A011C2C" wp14:editId="29E0E662">
                  <wp:simplePos x="0" y="0"/>
                  <wp:positionH relativeFrom="column">
                    <wp:posOffset>42292</wp:posOffset>
                  </wp:positionH>
                  <wp:positionV relativeFrom="paragraph">
                    <wp:posOffset>72772</wp:posOffset>
                  </wp:positionV>
                  <wp:extent cx="383286" cy="386044"/>
                  <wp:effectExtent l="19050" t="19050" r="17145" b="14605"/>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23" cstate="print">
                            <a:duotone>
                              <a:prstClr val="black"/>
                              <a:srgbClr val="FF99FF">
                                <a:tint val="45000"/>
                                <a:satMod val="400000"/>
                              </a:srgbClr>
                            </a:duotone>
                            <a:extLst>
                              <a:ext uri="{28A0092B-C50C-407E-A947-70E740481C1C}">
                                <a14:useLocalDpi xmlns:a14="http://schemas.microsoft.com/office/drawing/2010/main" val="0"/>
                              </a:ext>
                            </a:extLst>
                          </a:blip>
                          <a:srcRect l="11703" t="13952" r="10916" b="10090"/>
                          <a:stretch/>
                        </pic:blipFill>
                        <pic:spPr bwMode="auto">
                          <a:xfrm>
                            <a:off x="0" y="0"/>
                            <a:ext cx="396939" cy="399795"/>
                          </a:xfrm>
                          <a:prstGeom prst="rect">
                            <a:avLst/>
                          </a:prstGeom>
                          <a:ln w="9525" cap="flat" cmpd="sng" algn="ctr">
                            <a:solidFill>
                              <a:srgbClr val="FF99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128C00" w14:textId="21519679" w:rsidR="00660904" w:rsidRPr="00557703" w:rsidRDefault="00660904" w:rsidP="23E6EBC9">
            <w:pPr>
              <w:spacing w:after="160" w:line="259" w:lineRule="auto"/>
              <w:jc w:val="center"/>
              <w:rPr>
                <w:rFonts w:ascii="Century Gothic" w:hAnsi="Century Gothic"/>
                <w:b/>
                <w:bCs/>
                <w:color w:val="002060"/>
                <w:sz w:val="20"/>
                <w:szCs w:val="20"/>
              </w:rPr>
            </w:pPr>
            <w:r w:rsidRPr="00557703">
              <w:rPr>
                <w:rFonts w:ascii="Century Gothic" w:hAnsi="Century Gothic"/>
                <w:b/>
                <w:bCs/>
                <w:color w:val="002060"/>
              </w:rPr>
              <w:t xml:space="preserve">    </w:t>
            </w:r>
            <w:r w:rsidRPr="00557703">
              <w:rPr>
                <w:rFonts w:ascii="Century Gothic" w:hAnsi="Century Gothic"/>
                <w:b/>
                <w:bCs/>
                <w:color w:val="002060"/>
                <w:sz w:val="20"/>
                <w:szCs w:val="20"/>
              </w:rPr>
              <w:t>Subject Specific Experiences</w:t>
            </w:r>
          </w:p>
          <w:p w14:paraId="520652C2" w14:textId="77777777" w:rsidR="00DD4318" w:rsidRPr="00557703" w:rsidRDefault="00DD4318" w:rsidP="23E6EBC9">
            <w:pPr>
              <w:spacing w:after="160" w:line="259" w:lineRule="auto"/>
              <w:jc w:val="center"/>
              <w:rPr>
                <w:rFonts w:ascii="Century Gothic" w:hAnsi="Century Gothic"/>
                <w:b/>
                <w:bCs/>
                <w:color w:val="002060"/>
                <w:sz w:val="20"/>
                <w:szCs w:val="20"/>
              </w:rPr>
            </w:pPr>
          </w:p>
          <w:p w14:paraId="51D02309" w14:textId="4DAE9A9E" w:rsidR="003D7A12" w:rsidRPr="00557703" w:rsidRDefault="00E648E6" w:rsidP="23E6EBC9">
            <w:pPr>
              <w:spacing w:after="160" w:line="259" w:lineRule="auto"/>
              <w:rPr>
                <w:rFonts w:ascii="Century Gothic" w:hAnsi="Century Gothic"/>
                <w:color w:val="002060"/>
                <w:sz w:val="20"/>
                <w:szCs w:val="20"/>
              </w:rPr>
            </w:pPr>
            <w:r w:rsidRPr="00557703">
              <w:rPr>
                <w:rFonts w:ascii="Century Gothic" w:hAnsi="Century Gothic"/>
                <w:color w:val="002060"/>
                <w:sz w:val="20"/>
                <w:szCs w:val="20"/>
              </w:rPr>
              <w:t>Our core History</w:t>
            </w:r>
            <w:r w:rsidR="00660904" w:rsidRPr="00557703">
              <w:rPr>
                <w:rFonts w:ascii="Century Gothic" w:hAnsi="Century Gothic"/>
                <w:color w:val="002060"/>
                <w:sz w:val="20"/>
                <w:szCs w:val="20"/>
              </w:rPr>
              <w:t xml:space="preserve"> offer ensures that all children will experience:</w:t>
            </w:r>
          </w:p>
          <w:p w14:paraId="32744FA7" w14:textId="3A1B9389" w:rsidR="00266300" w:rsidRPr="00557703" w:rsidRDefault="00266300" w:rsidP="00266300">
            <w:pPr>
              <w:pStyle w:val="ListParagraph"/>
              <w:numPr>
                <w:ilvl w:val="0"/>
                <w:numId w:val="13"/>
              </w:numPr>
              <w:rPr>
                <w:rFonts w:ascii="Century Gothic" w:eastAsiaTheme="minorEastAsia" w:hAnsi="Century Gothic"/>
                <w:color w:val="002060"/>
                <w:sz w:val="20"/>
                <w:szCs w:val="20"/>
              </w:rPr>
            </w:pPr>
            <w:r w:rsidRPr="00557703">
              <w:rPr>
                <w:rFonts w:ascii="Century Gothic" w:hAnsi="Century Gothic"/>
                <w:color w:val="002060"/>
                <w:sz w:val="20"/>
                <w:szCs w:val="20"/>
              </w:rPr>
              <w:t>A range of trips applicable to their learning throughout the course of each academic year.</w:t>
            </w:r>
          </w:p>
          <w:p w14:paraId="4EF7CC81" w14:textId="54148399" w:rsidR="00266300" w:rsidRPr="00557703" w:rsidRDefault="00266300" w:rsidP="00266300">
            <w:pPr>
              <w:pStyle w:val="ListParagraph"/>
              <w:numPr>
                <w:ilvl w:val="0"/>
                <w:numId w:val="13"/>
              </w:numPr>
              <w:rPr>
                <w:rFonts w:ascii="Century Gothic" w:eastAsiaTheme="minorEastAsia" w:hAnsi="Century Gothic"/>
                <w:color w:val="002060"/>
                <w:sz w:val="20"/>
                <w:szCs w:val="20"/>
              </w:rPr>
            </w:pPr>
            <w:r w:rsidRPr="00557703">
              <w:rPr>
                <w:rFonts w:ascii="Century Gothic" w:hAnsi="Century Gothic"/>
                <w:color w:val="002060"/>
                <w:sz w:val="20"/>
                <w:szCs w:val="20"/>
              </w:rPr>
              <w:t>Opportunities to deepen their understanding through subject expert visitors.</w:t>
            </w:r>
          </w:p>
          <w:p w14:paraId="13F05754" w14:textId="77777777" w:rsidR="003D7A12" w:rsidRPr="00B2643A" w:rsidRDefault="00266300" w:rsidP="23E6EBC9">
            <w:pPr>
              <w:pStyle w:val="ListParagraph"/>
              <w:numPr>
                <w:ilvl w:val="0"/>
                <w:numId w:val="13"/>
              </w:numPr>
              <w:spacing w:line="259" w:lineRule="auto"/>
              <w:rPr>
                <w:rFonts w:ascii="Century Gothic" w:eastAsiaTheme="minorEastAsia" w:hAnsi="Century Gothic"/>
                <w:color w:val="002060"/>
              </w:rPr>
            </w:pPr>
            <w:r w:rsidRPr="00557703">
              <w:rPr>
                <w:rFonts w:ascii="Century Gothic" w:eastAsiaTheme="minorEastAsia" w:hAnsi="Century Gothic"/>
                <w:color w:val="002060"/>
                <w:sz w:val="20"/>
                <w:szCs w:val="20"/>
              </w:rPr>
              <w:t>Access to artefacts to support their learning.</w:t>
            </w:r>
          </w:p>
          <w:p w14:paraId="372A3ECC" w14:textId="77777777" w:rsidR="00B2643A" w:rsidRDefault="00B2643A" w:rsidP="00B2643A">
            <w:pPr>
              <w:pStyle w:val="ListParagraph"/>
              <w:spacing w:line="259" w:lineRule="auto"/>
              <w:rPr>
                <w:rFonts w:ascii="Century Gothic" w:eastAsiaTheme="minorEastAsia" w:hAnsi="Century Gothic"/>
                <w:color w:val="002060"/>
                <w:sz w:val="20"/>
                <w:szCs w:val="20"/>
              </w:rPr>
            </w:pPr>
          </w:p>
          <w:p w14:paraId="187A491F" w14:textId="147279FC" w:rsidR="00B2643A" w:rsidRPr="00B2643A" w:rsidRDefault="00B2643A" w:rsidP="00B2643A">
            <w:pPr>
              <w:jc w:val="center"/>
              <w:rPr>
                <w:rFonts w:ascii="Century Gothic" w:eastAsiaTheme="minorEastAsia" w:hAnsi="Century Gothic"/>
                <w:b/>
                <w:bCs/>
                <w:color w:val="002060"/>
              </w:rPr>
            </w:pPr>
            <w:r w:rsidRPr="00B2643A">
              <w:rPr>
                <w:rFonts w:ascii="Century Gothic" w:eastAsiaTheme="minorEastAsia" w:hAnsi="Century Gothic"/>
                <w:b/>
                <w:bCs/>
                <w:color w:val="002060"/>
              </w:rPr>
              <w:t xml:space="preserve">For all </w:t>
            </w:r>
            <w:r w:rsidR="00BE3EBE" w:rsidRPr="00B2643A">
              <w:rPr>
                <w:rFonts w:ascii="Century Gothic" w:eastAsiaTheme="minorEastAsia" w:hAnsi="Century Gothic"/>
                <w:b/>
                <w:bCs/>
                <w:color w:val="002060"/>
              </w:rPr>
              <w:t>experiences,</w:t>
            </w:r>
            <w:r w:rsidRPr="00B2643A">
              <w:rPr>
                <w:rFonts w:ascii="Century Gothic" w:eastAsiaTheme="minorEastAsia" w:hAnsi="Century Gothic"/>
                <w:b/>
                <w:bCs/>
                <w:color w:val="002060"/>
              </w:rPr>
              <w:t xml:space="preserve"> please see the school’s cultural capital map</w:t>
            </w:r>
          </w:p>
        </w:tc>
        <w:tc>
          <w:tcPr>
            <w:tcW w:w="5196" w:type="dxa"/>
          </w:tcPr>
          <w:p w14:paraId="2653F7E4" w14:textId="5929972D" w:rsidR="003D7A12" w:rsidRPr="00557703" w:rsidRDefault="00D85D62" w:rsidP="00E810A1">
            <w:pPr>
              <w:jc w:val="center"/>
              <w:rPr>
                <w:rFonts w:ascii="Century Gothic" w:hAnsi="Century Gothic"/>
                <w:color w:val="002060"/>
              </w:rPr>
            </w:pPr>
            <w:r w:rsidRPr="00557703">
              <w:rPr>
                <w:rFonts w:ascii="Century Gothic" w:hAnsi="Century Gothic"/>
                <w:noProof/>
                <w:color w:val="002060"/>
                <w:lang w:eastAsia="en-GB"/>
              </w:rPr>
              <w:drawing>
                <wp:anchor distT="0" distB="0" distL="114300" distR="114300" simplePos="0" relativeHeight="251660288" behindDoc="0" locked="0" layoutInCell="1" allowOverlap="1" wp14:anchorId="6048CFC4" wp14:editId="5DBDEEEC">
                  <wp:simplePos x="0" y="0"/>
                  <wp:positionH relativeFrom="column">
                    <wp:posOffset>44882</wp:posOffset>
                  </wp:positionH>
                  <wp:positionV relativeFrom="paragraph">
                    <wp:posOffset>75668</wp:posOffset>
                  </wp:positionV>
                  <wp:extent cx="460857" cy="350058"/>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duotone>
                              <a:prstClr val="black"/>
                              <a:srgbClr val="FF66FF">
                                <a:tint val="45000"/>
                                <a:satMod val="400000"/>
                              </a:srgbClr>
                            </a:duotone>
                            <a:extLst>
                              <a:ext uri="{28A0092B-C50C-407E-A947-70E740481C1C}">
                                <a14:useLocalDpi xmlns:a14="http://schemas.microsoft.com/office/drawing/2010/main" val="0"/>
                              </a:ext>
                            </a:extLst>
                          </a:blip>
                          <a:srcRect l="16950" t="5508" r="17643" b="19167"/>
                          <a:stretch/>
                        </pic:blipFill>
                        <pic:spPr bwMode="auto">
                          <a:xfrm>
                            <a:off x="0" y="0"/>
                            <a:ext cx="463617" cy="3521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3BF1C7" w14:textId="5BE46804" w:rsidR="003D7A12" w:rsidRPr="00557703" w:rsidRDefault="00D85D62" w:rsidP="23E6EBC9">
            <w:pPr>
              <w:jc w:val="center"/>
              <w:rPr>
                <w:rFonts w:ascii="Century Gothic" w:hAnsi="Century Gothic"/>
                <w:b/>
                <w:bCs/>
                <w:color w:val="002060"/>
                <w:sz w:val="20"/>
                <w:szCs w:val="20"/>
              </w:rPr>
            </w:pPr>
            <w:r w:rsidRPr="00557703">
              <w:rPr>
                <w:rFonts w:ascii="Century Gothic" w:hAnsi="Century Gothic"/>
                <w:b/>
                <w:bCs/>
                <w:color w:val="002060"/>
                <w:sz w:val="20"/>
                <w:szCs w:val="20"/>
              </w:rPr>
              <w:t>Making Progress</w:t>
            </w:r>
          </w:p>
          <w:p w14:paraId="5D57E25E" w14:textId="7D285645" w:rsidR="003D7A12" w:rsidRPr="00557703" w:rsidRDefault="003D7A12" w:rsidP="23E6EBC9">
            <w:pPr>
              <w:jc w:val="center"/>
              <w:rPr>
                <w:rFonts w:ascii="Century Gothic" w:hAnsi="Century Gothic"/>
                <w:b/>
                <w:bCs/>
                <w:color w:val="002060"/>
                <w:sz w:val="20"/>
                <w:szCs w:val="20"/>
              </w:rPr>
            </w:pPr>
          </w:p>
          <w:p w14:paraId="0F82A070" w14:textId="77777777" w:rsidR="00DD4318" w:rsidRPr="00557703" w:rsidRDefault="00DD4318" w:rsidP="23E6EBC9">
            <w:pPr>
              <w:jc w:val="center"/>
              <w:rPr>
                <w:rFonts w:ascii="Century Gothic" w:hAnsi="Century Gothic"/>
                <w:b/>
                <w:bCs/>
                <w:color w:val="002060"/>
                <w:sz w:val="20"/>
                <w:szCs w:val="20"/>
              </w:rPr>
            </w:pPr>
          </w:p>
          <w:p w14:paraId="00E4CEF2" w14:textId="77777777" w:rsidR="00266300" w:rsidRPr="00557703" w:rsidRDefault="1F2BA345" w:rsidP="23E6EBC9">
            <w:pPr>
              <w:rPr>
                <w:rFonts w:ascii="Century Gothic" w:hAnsi="Century Gothic"/>
                <w:color w:val="002060"/>
                <w:sz w:val="20"/>
                <w:szCs w:val="20"/>
              </w:rPr>
            </w:pPr>
            <w:r w:rsidRPr="00557703">
              <w:rPr>
                <w:rFonts w:ascii="Century Gothic" w:hAnsi="Century Gothic"/>
                <w:color w:val="002060"/>
                <w:sz w:val="20"/>
                <w:szCs w:val="20"/>
              </w:rPr>
              <w:t xml:space="preserve">Children make progress when there is a change in long term memory and when content is taught in small, manageable steps. </w:t>
            </w:r>
          </w:p>
          <w:p w14:paraId="64CB104D" w14:textId="5D96E53A" w:rsidR="003D7A12" w:rsidRPr="00557703" w:rsidRDefault="1F2BA345" w:rsidP="23E6EBC9">
            <w:pPr>
              <w:rPr>
                <w:rFonts w:ascii="Century Gothic" w:hAnsi="Century Gothic"/>
                <w:color w:val="002060"/>
                <w:sz w:val="20"/>
                <w:szCs w:val="20"/>
              </w:rPr>
            </w:pPr>
            <w:r w:rsidRPr="00557703">
              <w:rPr>
                <w:rFonts w:ascii="Century Gothic" w:hAnsi="Century Gothic"/>
                <w:color w:val="002060"/>
                <w:sz w:val="20"/>
                <w:szCs w:val="20"/>
              </w:rPr>
              <w:t>This will reduce cognitive load. Units are sequenced, so prior knowledge, skills and concepts are built upon from previous year groups and units lead to improved skills and increased knowledge.</w:t>
            </w:r>
          </w:p>
          <w:p w14:paraId="6DC31623" w14:textId="522C8403" w:rsidR="003D7A12" w:rsidRPr="00557703" w:rsidRDefault="003D7A12" w:rsidP="23E6EBC9">
            <w:pPr>
              <w:rPr>
                <w:rFonts w:ascii="Century Gothic" w:hAnsi="Century Gothic"/>
                <w:color w:val="002060"/>
                <w:sz w:val="20"/>
                <w:szCs w:val="20"/>
              </w:rPr>
            </w:pPr>
          </w:p>
          <w:p w14:paraId="46A10B29" w14:textId="5BB7C782" w:rsidR="00CB0944" w:rsidRPr="00557703" w:rsidRDefault="1F2BA345" w:rsidP="23E6EBC9">
            <w:pPr>
              <w:rPr>
                <w:rFonts w:ascii="Century Gothic" w:hAnsi="Century Gothic"/>
                <w:color w:val="002060"/>
                <w:sz w:val="20"/>
                <w:szCs w:val="20"/>
              </w:rPr>
            </w:pPr>
            <w:r w:rsidRPr="00557703">
              <w:rPr>
                <w:rFonts w:ascii="Century Gothic" w:hAnsi="Century Gothic"/>
                <w:color w:val="002060"/>
                <w:sz w:val="20"/>
                <w:szCs w:val="20"/>
              </w:rPr>
              <w:t xml:space="preserve">Individual progress is continually assessed </w:t>
            </w:r>
            <w:r w:rsidR="00067A75" w:rsidRPr="00557703">
              <w:rPr>
                <w:rFonts w:ascii="Century Gothic" w:hAnsi="Century Gothic"/>
                <w:color w:val="002060"/>
                <w:sz w:val="20"/>
                <w:szCs w:val="20"/>
              </w:rPr>
              <w:t>using</w:t>
            </w:r>
            <w:r w:rsidRPr="00557703">
              <w:rPr>
                <w:rFonts w:ascii="Century Gothic" w:hAnsi="Century Gothic"/>
                <w:color w:val="002060"/>
                <w:sz w:val="20"/>
                <w:szCs w:val="20"/>
              </w:rPr>
              <w:t xml:space="preserve"> cumulative quizzing, </w:t>
            </w:r>
            <w:r w:rsidR="15459FFB" w:rsidRPr="00557703">
              <w:rPr>
                <w:rFonts w:ascii="Century Gothic" w:hAnsi="Century Gothic"/>
                <w:color w:val="002060"/>
                <w:sz w:val="20"/>
                <w:szCs w:val="20"/>
              </w:rPr>
              <w:t>lesson questions</w:t>
            </w:r>
            <w:r w:rsidR="70801980" w:rsidRPr="00557703">
              <w:rPr>
                <w:rFonts w:ascii="Century Gothic" w:hAnsi="Century Gothic"/>
                <w:color w:val="002060"/>
                <w:sz w:val="20"/>
                <w:szCs w:val="20"/>
              </w:rPr>
              <w:t xml:space="preserve"> and the end of unit quiz</w:t>
            </w:r>
            <w:r w:rsidR="001A6F60" w:rsidRPr="00557703">
              <w:rPr>
                <w:rFonts w:ascii="Century Gothic" w:hAnsi="Century Gothic"/>
                <w:color w:val="002060"/>
                <w:sz w:val="20"/>
                <w:szCs w:val="20"/>
              </w:rPr>
              <w:t>.</w:t>
            </w:r>
          </w:p>
          <w:p w14:paraId="4F76BC70" w14:textId="77777777" w:rsidR="001A6F60" w:rsidRPr="00557703" w:rsidRDefault="001A6F60" w:rsidP="23E6EBC9">
            <w:pPr>
              <w:rPr>
                <w:rFonts w:ascii="Century Gothic" w:hAnsi="Century Gothic"/>
                <w:color w:val="002060"/>
                <w:sz w:val="20"/>
                <w:szCs w:val="20"/>
              </w:rPr>
            </w:pPr>
          </w:p>
          <w:p w14:paraId="7E59A032" w14:textId="6E653A21" w:rsidR="001A6F60" w:rsidRPr="00557703" w:rsidRDefault="001A6F60" w:rsidP="23E6EBC9">
            <w:pPr>
              <w:rPr>
                <w:rFonts w:ascii="Century Gothic" w:hAnsi="Century Gothic"/>
                <w:color w:val="002060"/>
                <w:sz w:val="20"/>
                <w:szCs w:val="20"/>
              </w:rPr>
            </w:pPr>
            <w:r w:rsidRPr="00557703">
              <w:rPr>
                <w:rFonts w:ascii="Century Gothic" w:hAnsi="Century Gothic"/>
                <w:color w:val="002060"/>
                <w:sz w:val="20"/>
                <w:szCs w:val="20"/>
              </w:rPr>
              <w:t xml:space="preserve">Pupils with special educational needs </w:t>
            </w:r>
            <w:r w:rsidR="00067A75" w:rsidRPr="00557703">
              <w:rPr>
                <w:rFonts w:ascii="Century Gothic" w:hAnsi="Century Gothic"/>
                <w:color w:val="002060"/>
                <w:sz w:val="20"/>
                <w:szCs w:val="20"/>
              </w:rPr>
              <w:t>can</w:t>
            </w:r>
            <w:r w:rsidR="00A41575" w:rsidRPr="00557703">
              <w:rPr>
                <w:rFonts w:ascii="Century Gothic" w:hAnsi="Century Gothic"/>
                <w:color w:val="002060"/>
                <w:sz w:val="20"/>
                <w:szCs w:val="20"/>
              </w:rPr>
              <w:t xml:space="preserve"> fully </w:t>
            </w:r>
            <w:r w:rsidRPr="00557703">
              <w:rPr>
                <w:rFonts w:ascii="Century Gothic" w:hAnsi="Century Gothic"/>
                <w:color w:val="002060"/>
                <w:sz w:val="20"/>
                <w:szCs w:val="20"/>
              </w:rPr>
              <w:t>access the lear</w:t>
            </w:r>
            <w:r w:rsidR="00BF0501" w:rsidRPr="00557703">
              <w:rPr>
                <w:rFonts w:ascii="Century Gothic" w:hAnsi="Century Gothic"/>
                <w:color w:val="002060"/>
                <w:sz w:val="20"/>
                <w:szCs w:val="20"/>
              </w:rPr>
              <w:t>ning content</w:t>
            </w:r>
            <w:r w:rsidR="00A41575" w:rsidRPr="00557703">
              <w:rPr>
                <w:rFonts w:ascii="Century Gothic" w:hAnsi="Century Gothic"/>
                <w:color w:val="002060"/>
                <w:sz w:val="20"/>
                <w:szCs w:val="20"/>
              </w:rPr>
              <w:t>,</w:t>
            </w:r>
            <w:r w:rsidR="00BF0501" w:rsidRPr="00557703">
              <w:rPr>
                <w:rFonts w:ascii="Century Gothic" w:hAnsi="Century Gothic"/>
                <w:color w:val="002060"/>
                <w:sz w:val="20"/>
                <w:szCs w:val="20"/>
              </w:rPr>
              <w:t xml:space="preserve"> as teac</w:t>
            </w:r>
            <w:r w:rsidR="00525B7B" w:rsidRPr="00557703">
              <w:rPr>
                <w:rFonts w:ascii="Century Gothic" w:hAnsi="Century Gothic"/>
                <w:color w:val="002060"/>
                <w:sz w:val="20"/>
                <w:szCs w:val="20"/>
              </w:rPr>
              <w:t>her</w:t>
            </w:r>
            <w:r w:rsidR="00A41575" w:rsidRPr="00557703">
              <w:rPr>
                <w:rFonts w:ascii="Century Gothic" w:hAnsi="Century Gothic"/>
                <w:color w:val="002060"/>
                <w:sz w:val="20"/>
                <w:szCs w:val="20"/>
              </w:rPr>
              <w:t>s</w:t>
            </w:r>
            <w:r w:rsidR="00525B7B" w:rsidRPr="00557703">
              <w:rPr>
                <w:rFonts w:ascii="Century Gothic" w:hAnsi="Century Gothic"/>
                <w:color w:val="002060"/>
                <w:sz w:val="20"/>
                <w:szCs w:val="20"/>
              </w:rPr>
              <w:t xml:space="preserve"> </w:t>
            </w:r>
            <w:r w:rsidR="00CE5F78" w:rsidRPr="00557703">
              <w:rPr>
                <w:rFonts w:ascii="Century Gothic" w:hAnsi="Century Gothic"/>
                <w:color w:val="002060"/>
                <w:sz w:val="20"/>
                <w:szCs w:val="20"/>
              </w:rPr>
              <w:t>skilfully</w:t>
            </w:r>
            <w:r w:rsidR="00525B7B" w:rsidRPr="00557703">
              <w:rPr>
                <w:rFonts w:ascii="Century Gothic" w:hAnsi="Century Gothic"/>
                <w:color w:val="002060"/>
                <w:sz w:val="20"/>
                <w:szCs w:val="20"/>
              </w:rPr>
              <w:t xml:space="preserve"> provide adaptations and reasonable </w:t>
            </w:r>
            <w:r w:rsidR="005F3B4B" w:rsidRPr="00557703">
              <w:rPr>
                <w:rFonts w:ascii="Century Gothic" w:hAnsi="Century Gothic"/>
                <w:color w:val="002060"/>
                <w:sz w:val="20"/>
                <w:szCs w:val="20"/>
              </w:rPr>
              <w:t>adjustments following our school’s five pr</w:t>
            </w:r>
            <w:r w:rsidR="00557703" w:rsidRPr="00557703">
              <w:rPr>
                <w:rFonts w:ascii="Century Gothic" w:hAnsi="Century Gothic"/>
                <w:color w:val="002060"/>
                <w:sz w:val="20"/>
                <w:szCs w:val="20"/>
              </w:rPr>
              <w:t>inciple</w:t>
            </w:r>
            <w:r w:rsidR="005F3B4B" w:rsidRPr="00557703">
              <w:rPr>
                <w:rFonts w:ascii="Century Gothic" w:hAnsi="Century Gothic"/>
                <w:color w:val="002060"/>
                <w:sz w:val="20"/>
                <w:szCs w:val="20"/>
              </w:rPr>
              <w:t xml:space="preserve"> approach</w:t>
            </w:r>
            <w:r w:rsidR="00CE5F78" w:rsidRPr="00557703">
              <w:rPr>
                <w:rFonts w:ascii="Century Gothic" w:hAnsi="Century Gothic"/>
                <w:color w:val="002060"/>
                <w:sz w:val="20"/>
                <w:szCs w:val="20"/>
              </w:rPr>
              <w:t>.</w:t>
            </w:r>
          </w:p>
        </w:tc>
      </w:tr>
    </w:tbl>
    <w:p w14:paraId="06E1E6F1" w14:textId="77777777" w:rsidR="006357CA" w:rsidRDefault="006357CA" w:rsidP="006357CA">
      <w:pPr>
        <w:spacing w:after="0"/>
      </w:pPr>
    </w:p>
    <w:sectPr w:rsidR="006357CA" w:rsidSect="00571F80">
      <w:pgSz w:w="16838" w:h="11906" w:orient="landscape"/>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A26"/>
    <w:multiLevelType w:val="hybridMultilevel"/>
    <w:tmpl w:val="C47C42CA"/>
    <w:lvl w:ilvl="0" w:tplc="8B6AE0A4">
      <w:start w:val="1"/>
      <w:numFmt w:val="bullet"/>
      <w:lvlText w:val=""/>
      <w:lvlJc w:val="left"/>
      <w:pPr>
        <w:ind w:left="720" w:hanging="360"/>
      </w:pPr>
      <w:rPr>
        <w:rFonts w:ascii="Symbol" w:hAnsi="Symbol" w:hint="default"/>
      </w:rPr>
    </w:lvl>
    <w:lvl w:ilvl="1" w:tplc="87BCC510">
      <w:start w:val="1"/>
      <w:numFmt w:val="bullet"/>
      <w:lvlText w:val="o"/>
      <w:lvlJc w:val="left"/>
      <w:pPr>
        <w:ind w:left="1440" w:hanging="360"/>
      </w:pPr>
      <w:rPr>
        <w:rFonts w:ascii="Courier New" w:hAnsi="Courier New" w:hint="default"/>
      </w:rPr>
    </w:lvl>
    <w:lvl w:ilvl="2" w:tplc="8D6E3B7A">
      <w:start w:val="1"/>
      <w:numFmt w:val="bullet"/>
      <w:lvlText w:val=""/>
      <w:lvlJc w:val="left"/>
      <w:pPr>
        <w:ind w:left="2160" w:hanging="360"/>
      </w:pPr>
      <w:rPr>
        <w:rFonts w:ascii="Wingdings" w:hAnsi="Wingdings" w:hint="default"/>
      </w:rPr>
    </w:lvl>
    <w:lvl w:ilvl="3" w:tplc="12746436">
      <w:start w:val="1"/>
      <w:numFmt w:val="bullet"/>
      <w:lvlText w:val=""/>
      <w:lvlJc w:val="left"/>
      <w:pPr>
        <w:ind w:left="2880" w:hanging="360"/>
      </w:pPr>
      <w:rPr>
        <w:rFonts w:ascii="Symbol" w:hAnsi="Symbol" w:hint="default"/>
      </w:rPr>
    </w:lvl>
    <w:lvl w:ilvl="4" w:tplc="04603A2A">
      <w:start w:val="1"/>
      <w:numFmt w:val="bullet"/>
      <w:lvlText w:val="o"/>
      <w:lvlJc w:val="left"/>
      <w:pPr>
        <w:ind w:left="3600" w:hanging="360"/>
      </w:pPr>
      <w:rPr>
        <w:rFonts w:ascii="Courier New" w:hAnsi="Courier New" w:hint="default"/>
      </w:rPr>
    </w:lvl>
    <w:lvl w:ilvl="5" w:tplc="D4C05E96">
      <w:start w:val="1"/>
      <w:numFmt w:val="bullet"/>
      <w:lvlText w:val=""/>
      <w:lvlJc w:val="left"/>
      <w:pPr>
        <w:ind w:left="4320" w:hanging="360"/>
      </w:pPr>
      <w:rPr>
        <w:rFonts w:ascii="Wingdings" w:hAnsi="Wingdings" w:hint="default"/>
      </w:rPr>
    </w:lvl>
    <w:lvl w:ilvl="6" w:tplc="1904FD70">
      <w:start w:val="1"/>
      <w:numFmt w:val="bullet"/>
      <w:lvlText w:val=""/>
      <w:lvlJc w:val="left"/>
      <w:pPr>
        <w:ind w:left="5040" w:hanging="360"/>
      </w:pPr>
      <w:rPr>
        <w:rFonts w:ascii="Symbol" w:hAnsi="Symbol" w:hint="default"/>
      </w:rPr>
    </w:lvl>
    <w:lvl w:ilvl="7" w:tplc="527CF84C">
      <w:start w:val="1"/>
      <w:numFmt w:val="bullet"/>
      <w:lvlText w:val="o"/>
      <w:lvlJc w:val="left"/>
      <w:pPr>
        <w:ind w:left="5760" w:hanging="360"/>
      </w:pPr>
      <w:rPr>
        <w:rFonts w:ascii="Courier New" w:hAnsi="Courier New" w:hint="default"/>
      </w:rPr>
    </w:lvl>
    <w:lvl w:ilvl="8" w:tplc="486E094E">
      <w:start w:val="1"/>
      <w:numFmt w:val="bullet"/>
      <w:lvlText w:val=""/>
      <w:lvlJc w:val="left"/>
      <w:pPr>
        <w:ind w:left="6480" w:hanging="360"/>
      </w:pPr>
      <w:rPr>
        <w:rFonts w:ascii="Wingdings" w:hAnsi="Wingdings" w:hint="default"/>
      </w:rPr>
    </w:lvl>
  </w:abstractNum>
  <w:abstractNum w:abstractNumId="1" w15:restartNumberingAfterBreak="0">
    <w:nsid w:val="02D83878"/>
    <w:multiLevelType w:val="hybridMultilevel"/>
    <w:tmpl w:val="3DDE020C"/>
    <w:lvl w:ilvl="0" w:tplc="E8BE854A">
      <w:start w:val="1"/>
      <w:numFmt w:val="bullet"/>
      <w:lvlText w:val=""/>
      <w:lvlJc w:val="left"/>
      <w:pPr>
        <w:ind w:left="720" w:hanging="360"/>
      </w:pPr>
      <w:rPr>
        <w:rFonts w:ascii="Symbol" w:hAnsi="Symbol" w:hint="default"/>
      </w:rPr>
    </w:lvl>
    <w:lvl w:ilvl="1" w:tplc="F23C96D0">
      <w:start w:val="1"/>
      <w:numFmt w:val="bullet"/>
      <w:lvlText w:val="o"/>
      <w:lvlJc w:val="left"/>
      <w:pPr>
        <w:ind w:left="1440" w:hanging="360"/>
      </w:pPr>
      <w:rPr>
        <w:rFonts w:ascii="Courier New" w:hAnsi="Courier New" w:hint="default"/>
      </w:rPr>
    </w:lvl>
    <w:lvl w:ilvl="2" w:tplc="19EA91B2">
      <w:start w:val="1"/>
      <w:numFmt w:val="bullet"/>
      <w:lvlText w:val=""/>
      <w:lvlJc w:val="left"/>
      <w:pPr>
        <w:ind w:left="2160" w:hanging="360"/>
      </w:pPr>
      <w:rPr>
        <w:rFonts w:ascii="Wingdings" w:hAnsi="Wingdings" w:hint="default"/>
      </w:rPr>
    </w:lvl>
    <w:lvl w:ilvl="3" w:tplc="D3C01E1A">
      <w:start w:val="1"/>
      <w:numFmt w:val="bullet"/>
      <w:lvlText w:val=""/>
      <w:lvlJc w:val="left"/>
      <w:pPr>
        <w:ind w:left="2880" w:hanging="360"/>
      </w:pPr>
      <w:rPr>
        <w:rFonts w:ascii="Symbol" w:hAnsi="Symbol" w:hint="default"/>
      </w:rPr>
    </w:lvl>
    <w:lvl w:ilvl="4" w:tplc="264C8340">
      <w:start w:val="1"/>
      <w:numFmt w:val="bullet"/>
      <w:lvlText w:val="o"/>
      <w:lvlJc w:val="left"/>
      <w:pPr>
        <w:ind w:left="3600" w:hanging="360"/>
      </w:pPr>
      <w:rPr>
        <w:rFonts w:ascii="Courier New" w:hAnsi="Courier New" w:hint="default"/>
      </w:rPr>
    </w:lvl>
    <w:lvl w:ilvl="5" w:tplc="AA425196">
      <w:start w:val="1"/>
      <w:numFmt w:val="bullet"/>
      <w:lvlText w:val=""/>
      <w:lvlJc w:val="left"/>
      <w:pPr>
        <w:ind w:left="4320" w:hanging="360"/>
      </w:pPr>
      <w:rPr>
        <w:rFonts w:ascii="Wingdings" w:hAnsi="Wingdings" w:hint="default"/>
      </w:rPr>
    </w:lvl>
    <w:lvl w:ilvl="6" w:tplc="44FA8018">
      <w:start w:val="1"/>
      <w:numFmt w:val="bullet"/>
      <w:lvlText w:val=""/>
      <w:lvlJc w:val="left"/>
      <w:pPr>
        <w:ind w:left="5040" w:hanging="360"/>
      </w:pPr>
      <w:rPr>
        <w:rFonts w:ascii="Symbol" w:hAnsi="Symbol" w:hint="default"/>
      </w:rPr>
    </w:lvl>
    <w:lvl w:ilvl="7" w:tplc="8228B0BC">
      <w:start w:val="1"/>
      <w:numFmt w:val="bullet"/>
      <w:lvlText w:val="o"/>
      <w:lvlJc w:val="left"/>
      <w:pPr>
        <w:ind w:left="5760" w:hanging="360"/>
      </w:pPr>
      <w:rPr>
        <w:rFonts w:ascii="Courier New" w:hAnsi="Courier New" w:hint="default"/>
      </w:rPr>
    </w:lvl>
    <w:lvl w:ilvl="8" w:tplc="946A44AA">
      <w:start w:val="1"/>
      <w:numFmt w:val="bullet"/>
      <w:lvlText w:val=""/>
      <w:lvlJc w:val="left"/>
      <w:pPr>
        <w:ind w:left="6480" w:hanging="360"/>
      </w:pPr>
      <w:rPr>
        <w:rFonts w:ascii="Wingdings" w:hAnsi="Wingdings" w:hint="default"/>
      </w:rPr>
    </w:lvl>
  </w:abstractNum>
  <w:abstractNum w:abstractNumId="2" w15:restartNumberingAfterBreak="0">
    <w:nsid w:val="06133976"/>
    <w:multiLevelType w:val="hybridMultilevel"/>
    <w:tmpl w:val="398AC7A4"/>
    <w:lvl w:ilvl="0" w:tplc="08C614AA">
      <w:numFmt w:val="bullet"/>
      <w:lvlText w:val="-"/>
      <w:lvlJc w:val="left"/>
      <w:pPr>
        <w:ind w:left="360" w:hanging="360"/>
      </w:pPr>
      <w:rPr>
        <w:rFonts w:ascii="Century Gothic" w:hAnsi="Century Gothic" w:hint="default"/>
      </w:rPr>
    </w:lvl>
    <w:lvl w:ilvl="1" w:tplc="02B08758" w:tentative="1">
      <w:start w:val="1"/>
      <w:numFmt w:val="bullet"/>
      <w:lvlText w:val="o"/>
      <w:lvlJc w:val="left"/>
      <w:pPr>
        <w:ind w:left="1080" w:hanging="360"/>
      </w:pPr>
      <w:rPr>
        <w:rFonts w:ascii="Courier New" w:hAnsi="Courier New" w:hint="default"/>
      </w:rPr>
    </w:lvl>
    <w:lvl w:ilvl="2" w:tplc="DEBC77A2" w:tentative="1">
      <w:start w:val="1"/>
      <w:numFmt w:val="bullet"/>
      <w:lvlText w:val=""/>
      <w:lvlJc w:val="left"/>
      <w:pPr>
        <w:ind w:left="1800" w:hanging="360"/>
      </w:pPr>
      <w:rPr>
        <w:rFonts w:ascii="Wingdings" w:hAnsi="Wingdings" w:hint="default"/>
      </w:rPr>
    </w:lvl>
    <w:lvl w:ilvl="3" w:tplc="0D0A8034" w:tentative="1">
      <w:start w:val="1"/>
      <w:numFmt w:val="bullet"/>
      <w:lvlText w:val=""/>
      <w:lvlJc w:val="left"/>
      <w:pPr>
        <w:ind w:left="2520" w:hanging="360"/>
      </w:pPr>
      <w:rPr>
        <w:rFonts w:ascii="Symbol" w:hAnsi="Symbol" w:hint="default"/>
      </w:rPr>
    </w:lvl>
    <w:lvl w:ilvl="4" w:tplc="D994B8F0" w:tentative="1">
      <w:start w:val="1"/>
      <w:numFmt w:val="bullet"/>
      <w:lvlText w:val="o"/>
      <w:lvlJc w:val="left"/>
      <w:pPr>
        <w:ind w:left="3240" w:hanging="360"/>
      </w:pPr>
      <w:rPr>
        <w:rFonts w:ascii="Courier New" w:hAnsi="Courier New" w:hint="default"/>
      </w:rPr>
    </w:lvl>
    <w:lvl w:ilvl="5" w:tplc="5F1E5C8C" w:tentative="1">
      <w:start w:val="1"/>
      <w:numFmt w:val="bullet"/>
      <w:lvlText w:val=""/>
      <w:lvlJc w:val="left"/>
      <w:pPr>
        <w:ind w:left="3960" w:hanging="360"/>
      </w:pPr>
      <w:rPr>
        <w:rFonts w:ascii="Wingdings" w:hAnsi="Wingdings" w:hint="default"/>
      </w:rPr>
    </w:lvl>
    <w:lvl w:ilvl="6" w:tplc="006CA244" w:tentative="1">
      <w:start w:val="1"/>
      <w:numFmt w:val="bullet"/>
      <w:lvlText w:val=""/>
      <w:lvlJc w:val="left"/>
      <w:pPr>
        <w:ind w:left="4680" w:hanging="360"/>
      </w:pPr>
      <w:rPr>
        <w:rFonts w:ascii="Symbol" w:hAnsi="Symbol" w:hint="default"/>
      </w:rPr>
    </w:lvl>
    <w:lvl w:ilvl="7" w:tplc="A80A3AA0" w:tentative="1">
      <w:start w:val="1"/>
      <w:numFmt w:val="bullet"/>
      <w:lvlText w:val="o"/>
      <w:lvlJc w:val="left"/>
      <w:pPr>
        <w:ind w:left="5400" w:hanging="360"/>
      </w:pPr>
      <w:rPr>
        <w:rFonts w:ascii="Courier New" w:hAnsi="Courier New" w:hint="default"/>
      </w:rPr>
    </w:lvl>
    <w:lvl w:ilvl="8" w:tplc="93582570" w:tentative="1">
      <w:start w:val="1"/>
      <w:numFmt w:val="bullet"/>
      <w:lvlText w:val=""/>
      <w:lvlJc w:val="left"/>
      <w:pPr>
        <w:ind w:left="6120" w:hanging="360"/>
      </w:pPr>
      <w:rPr>
        <w:rFonts w:ascii="Wingdings" w:hAnsi="Wingdings" w:hint="default"/>
      </w:rPr>
    </w:lvl>
  </w:abstractNum>
  <w:abstractNum w:abstractNumId="3" w15:restartNumberingAfterBreak="0">
    <w:nsid w:val="0C653D5F"/>
    <w:multiLevelType w:val="hybridMultilevel"/>
    <w:tmpl w:val="7E748904"/>
    <w:lvl w:ilvl="0" w:tplc="C67E5F16">
      <w:numFmt w:val="bullet"/>
      <w:lvlText w:val="-"/>
      <w:lvlJc w:val="left"/>
      <w:pPr>
        <w:ind w:left="360" w:hanging="360"/>
      </w:pPr>
      <w:rPr>
        <w:rFonts w:ascii="Century Gothic" w:hAnsi="Century Gothic" w:hint="default"/>
      </w:rPr>
    </w:lvl>
    <w:lvl w:ilvl="1" w:tplc="656417AE" w:tentative="1">
      <w:start w:val="1"/>
      <w:numFmt w:val="bullet"/>
      <w:lvlText w:val="o"/>
      <w:lvlJc w:val="left"/>
      <w:pPr>
        <w:ind w:left="1080" w:hanging="360"/>
      </w:pPr>
      <w:rPr>
        <w:rFonts w:ascii="Courier New" w:hAnsi="Courier New" w:hint="default"/>
      </w:rPr>
    </w:lvl>
    <w:lvl w:ilvl="2" w:tplc="BCCA4C3E" w:tentative="1">
      <w:start w:val="1"/>
      <w:numFmt w:val="bullet"/>
      <w:lvlText w:val=""/>
      <w:lvlJc w:val="left"/>
      <w:pPr>
        <w:ind w:left="1800" w:hanging="360"/>
      </w:pPr>
      <w:rPr>
        <w:rFonts w:ascii="Wingdings" w:hAnsi="Wingdings" w:hint="default"/>
      </w:rPr>
    </w:lvl>
    <w:lvl w:ilvl="3" w:tplc="362CBE88" w:tentative="1">
      <w:start w:val="1"/>
      <w:numFmt w:val="bullet"/>
      <w:lvlText w:val=""/>
      <w:lvlJc w:val="left"/>
      <w:pPr>
        <w:ind w:left="2520" w:hanging="360"/>
      </w:pPr>
      <w:rPr>
        <w:rFonts w:ascii="Symbol" w:hAnsi="Symbol" w:hint="default"/>
      </w:rPr>
    </w:lvl>
    <w:lvl w:ilvl="4" w:tplc="D74E7534" w:tentative="1">
      <w:start w:val="1"/>
      <w:numFmt w:val="bullet"/>
      <w:lvlText w:val="o"/>
      <w:lvlJc w:val="left"/>
      <w:pPr>
        <w:ind w:left="3240" w:hanging="360"/>
      </w:pPr>
      <w:rPr>
        <w:rFonts w:ascii="Courier New" w:hAnsi="Courier New" w:hint="default"/>
      </w:rPr>
    </w:lvl>
    <w:lvl w:ilvl="5" w:tplc="C2D4F9E2" w:tentative="1">
      <w:start w:val="1"/>
      <w:numFmt w:val="bullet"/>
      <w:lvlText w:val=""/>
      <w:lvlJc w:val="left"/>
      <w:pPr>
        <w:ind w:left="3960" w:hanging="360"/>
      </w:pPr>
      <w:rPr>
        <w:rFonts w:ascii="Wingdings" w:hAnsi="Wingdings" w:hint="default"/>
      </w:rPr>
    </w:lvl>
    <w:lvl w:ilvl="6" w:tplc="DCE6FCAA" w:tentative="1">
      <w:start w:val="1"/>
      <w:numFmt w:val="bullet"/>
      <w:lvlText w:val=""/>
      <w:lvlJc w:val="left"/>
      <w:pPr>
        <w:ind w:left="4680" w:hanging="360"/>
      </w:pPr>
      <w:rPr>
        <w:rFonts w:ascii="Symbol" w:hAnsi="Symbol" w:hint="default"/>
      </w:rPr>
    </w:lvl>
    <w:lvl w:ilvl="7" w:tplc="8C424402" w:tentative="1">
      <w:start w:val="1"/>
      <w:numFmt w:val="bullet"/>
      <w:lvlText w:val="o"/>
      <w:lvlJc w:val="left"/>
      <w:pPr>
        <w:ind w:left="5400" w:hanging="360"/>
      </w:pPr>
      <w:rPr>
        <w:rFonts w:ascii="Courier New" w:hAnsi="Courier New" w:hint="default"/>
      </w:rPr>
    </w:lvl>
    <w:lvl w:ilvl="8" w:tplc="7B46B0C4" w:tentative="1">
      <w:start w:val="1"/>
      <w:numFmt w:val="bullet"/>
      <w:lvlText w:val=""/>
      <w:lvlJc w:val="left"/>
      <w:pPr>
        <w:ind w:left="6120" w:hanging="360"/>
      </w:pPr>
      <w:rPr>
        <w:rFonts w:ascii="Wingdings" w:hAnsi="Wingdings" w:hint="default"/>
      </w:rPr>
    </w:lvl>
  </w:abstractNum>
  <w:abstractNum w:abstractNumId="4" w15:restartNumberingAfterBreak="0">
    <w:nsid w:val="0DC5693F"/>
    <w:multiLevelType w:val="hybridMultilevel"/>
    <w:tmpl w:val="AC42F49A"/>
    <w:lvl w:ilvl="0" w:tplc="8092F6FA">
      <w:start w:val="1"/>
      <w:numFmt w:val="bullet"/>
      <w:lvlText w:val=""/>
      <w:lvlJc w:val="left"/>
      <w:pPr>
        <w:ind w:left="360" w:hanging="360"/>
      </w:pPr>
      <w:rPr>
        <w:rFonts w:ascii="Symbol" w:hAnsi="Symbol" w:hint="default"/>
      </w:rPr>
    </w:lvl>
    <w:lvl w:ilvl="1" w:tplc="9438BD8C">
      <w:start w:val="1"/>
      <w:numFmt w:val="bullet"/>
      <w:lvlText w:val="o"/>
      <w:lvlJc w:val="left"/>
      <w:pPr>
        <w:ind w:left="1080" w:hanging="360"/>
      </w:pPr>
      <w:rPr>
        <w:rFonts w:ascii="Courier New" w:hAnsi="Courier New" w:hint="default"/>
      </w:rPr>
    </w:lvl>
    <w:lvl w:ilvl="2" w:tplc="2368A312">
      <w:start w:val="1"/>
      <w:numFmt w:val="bullet"/>
      <w:lvlText w:val=""/>
      <w:lvlJc w:val="left"/>
      <w:pPr>
        <w:ind w:left="1800" w:hanging="360"/>
      </w:pPr>
      <w:rPr>
        <w:rFonts w:ascii="Wingdings" w:hAnsi="Wingdings" w:hint="default"/>
      </w:rPr>
    </w:lvl>
    <w:lvl w:ilvl="3" w:tplc="8D7AF41E">
      <w:start w:val="1"/>
      <w:numFmt w:val="bullet"/>
      <w:lvlText w:val=""/>
      <w:lvlJc w:val="left"/>
      <w:pPr>
        <w:ind w:left="2520" w:hanging="360"/>
      </w:pPr>
      <w:rPr>
        <w:rFonts w:ascii="Symbol" w:hAnsi="Symbol" w:hint="default"/>
      </w:rPr>
    </w:lvl>
    <w:lvl w:ilvl="4" w:tplc="E73EEA9C">
      <w:start w:val="1"/>
      <w:numFmt w:val="bullet"/>
      <w:lvlText w:val="o"/>
      <w:lvlJc w:val="left"/>
      <w:pPr>
        <w:ind w:left="3240" w:hanging="360"/>
      </w:pPr>
      <w:rPr>
        <w:rFonts w:ascii="Courier New" w:hAnsi="Courier New" w:hint="default"/>
      </w:rPr>
    </w:lvl>
    <w:lvl w:ilvl="5" w:tplc="1A0C9164">
      <w:start w:val="1"/>
      <w:numFmt w:val="bullet"/>
      <w:lvlText w:val=""/>
      <w:lvlJc w:val="left"/>
      <w:pPr>
        <w:ind w:left="3960" w:hanging="360"/>
      </w:pPr>
      <w:rPr>
        <w:rFonts w:ascii="Wingdings" w:hAnsi="Wingdings" w:hint="default"/>
      </w:rPr>
    </w:lvl>
    <w:lvl w:ilvl="6" w:tplc="4C328E0C">
      <w:start w:val="1"/>
      <w:numFmt w:val="bullet"/>
      <w:lvlText w:val=""/>
      <w:lvlJc w:val="left"/>
      <w:pPr>
        <w:ind w:left="4680" w:hanging="360"/>
      </w:pPr>
      <w:rPr>
        <w:rFonts w:ascii="Symbol" w:hAnsi="Symbol" w:hint="default"/>
      </w:rPr>
    </w:lvl>
    <w:lvl w:ilvl="7" w:tplc="0EB22196">
      <w:start w:val="1"/>
      <w:numFmt w:val="bullet"/>
      <w:lvlText w:val="o"/>
      <w:lvlJc w:val="left"/>
      <w:pPr>
        <w:ind w:left="5400" w:hanging="360"/>
      </w:pPr>
      <w:rPr>
        <w:rFonts w:ascii="Courier New" w:hAnsi="Courier New" w:hint="default"/>
      </w:rPr>
    </w:lvl>
    <w:lvl w:ilvl="8" w:tplc="EF4A8470">
      <w:start w:val="1"/>
      <w:numFmt w:val="bullet"/>
      <w:lvlText w:val=""/>
      <w:lvlJc w:val="left"/>
      <w:pPr>
        <w:ind w:left="6120" w:hanging="360"/>
      </w:pPr>
      <w:rPr>
        <w:rFonts w:ascii="Wingdings" w:hAnsi="Wingdings" w:hint="default"/>
      </w:rPr>
    </w:lvl>
  </w:abstractNum>
  <w:abstractNum w:abstractNumId="5" w15:restartNumberingAfterBreak="0">
    <w:nsid w:val="0FC660A9"/>
    <w:multiLevelType w:val="hybridMultilevel"/>
    <w:tmpl w:val="07F0F3AC"/>
    <w:lvl w:ilvl="0" w:tplc="9ECEE5FA">
      <w:start w:val="1"/>
      <w:numFmt w:val="bullet"/>
      <w:lvlText w:val=""/>
      <w:lvlJc w:val="left"/>
      <w:pPr>
        <w:ind w:left="360" w:hanging="360"/>
      </w:pPr>
      <w:rPr>
        <w:rFonts w:ascii="Symbol" w:hAnsi="Symbol" w:hint="default"/>
      </w:rPr>
    </w:lvl>
    <w:lvl w:ilvl="1" w:tplc="62F0EE50">
      <w:start w:val="1"/>
      <w:numFmt w:val="bullet"/>
      <w:lvlText w:val="o"/>
      <w:lvlJc w:val="left"/>
      <w:pPr>
        <w:ind w:left="1080" w:hanging="360"/>
      </w:pPr>
      <w:rPr>
        <w:rFonts w:ascii="Courier New" w:hAnsi="Courier New" w:hint="default"/>
      </w:rPr>
    </w:lvl>
    <w:lvl w:ilvl="2" w:tplc="0DF2594E">
      <w:start w:val="1"/>
      <w:numFmt w:val="bullet"/>
      <w:lvlText w:val=""/>
      <w:lvlJc w:val="left"/>
      <w:pPr>
        <w:ind w:left="1800" w:hanging="360"/>
      </w:pPr>
      <w:rPr>
        <w:rFonts w:ascii="Wingdings" w:hAnsi="Wingdings" w:hint="default"/>
      </w:rPr>
    </w:lvl>
    <w:lvl w:ilvl="3" w:tplc="64AC7D3E">
      <w:start w:val="1"/>
      <w:numFmt w:val="bullet"/>
      <w:lvlText w:val=""/>
      <w:lvlJc w:val="left"/>
      <w:pPr>
        <w:ind w:left="2520" w:hanging="360"/>
      </w:pPr>
      <w:rPr>
        <w:rFonts w:ascii="Symbol" w:hAnsi="Symbol" w:hint="default"/>
      </w:rPr>
    </w:lvl>
    <w:lvl w:ilvl="4" w:tplc="57526FBA">
      <w:start w:val="1"/>
      <w:numFmt w:val="bullet"/>
      <w:lvlText w:val="o"/>
      <w:lvlJc w:val="left"/>
      <w:pPr>
        <w:ind w:left="3240" w:hanging="360"/>
      </w:pPr>
      <w:rPr>
        <w:rFonts w:ascii="Courier New" w:hAnsi="Courier New" w:hint="default"/>
      </w:rPr>
    </w:lvl>
    <w:lvl w:ilvl="5" w:tplc="D278D3E4">
      <w:start w:val="1"/>
      <w:numFmt w:val="bullet"/>
      <w:lvlText w:val=""/>
      <w:lvlJc w:val="left"/>
      <w:pPr>
        <w:ind w:left="3960" w:hanging="360"/>
      </w:pPr>
      <w:rPr>
        <w:rFonts w:ascii="Wingdings" w:hAnsi="Wingdings" w:hint="default"/>
      </w:rPr>
    </w:lvl>
    <w:lvl w:ilvl="6" w:tplc="6D98D4D0">
      <w:start w:val="1"/>
      <w:numFmt w:val="bullet"/>
      <w:lvlText w:val=""/>
      <w:lvlJc w:val="left"/>
      <w:pPr>
        <w:ind w:left="4680" w:hanging="360"/>
      </w:pPr>
      <w:rPr>
        <w:rFonts w:ascii="Symbol" w:hAnsi="Symbol" w:hint="default"/>
      </w:rPr>
    </w:lvl>
    <w:lvl w:ilvl="7" w:tplc="E8744E42">
      <w:start w:val="1"/>
      <w:numFmt w:val="bullet"/>
      <w:lvlText w:val="o"/>
      <w:lvlJc w:val="left"/>
      <w:pPr>
        <w:ind w:left="5400" w:hanging="360"/>
      </w:pPr>
      <w:rPr>
        <w:rFonts w:ascii="Courier New" w:hAnsi="Courier New" w:hint="default"/>
      </w:rPr>
    </w:lvl>
    <w:lvl w:ilvl="8" w:tplc="B33A588A">
      <w:start w:val="1"/>
      <w:numFmt w:val="bullet"/>
      <w:lvlText w:val=""/>
      <w:lvlJc w:val="left"/>
      <w:pPr>
        <w:ind w:left="6120" w:hanging="360"/>
      </w:pPr>
      <w:rPr>
        <w:rFonts w:ascii="Wingdings" w:hAnsi="Wingdings" w:hint="default"/>
      </w:rPr>
    </w:lvl>
  </w:abstractNum>
  <w:abstractNum w:abstractNumId="6" w15:restartNumberingAfterBreak="0">
    <w:nsid w:val="1AD8078A"/>
    <w:multiLevelType w:val="hybridMultilevel"/>
    <w:tmpl w:val="CEC4D95A"/>
    <w:lvl w:ilvl="0" w:tplc="0DB060C0">
      <w:start w:val="1"/>
      <w:numFmt w:val="bullet"/>
      <w:lvlText w:val=""/>
      <w:lvlJc w:val="left"/>
      <w:pPr>
        <w:ind w:left="360" w:hanging="360"/>
      </w:pPr>
      <w:rPr>
        <w:rFonts w:ascii="Symbol" w:hAnsi="Symbol" w:hint="default"/>
      </w:rPr>
    </w:lvl>
    <w:lvl w:ilvl="1" w:tplc="1406AE5C">
      <w:start w:val="1"/>
      <w:numFmt w:val="bullet"/>
      <w:lvlText w:val="o"/>
      <w:lvlJc w:val="left"/>
      <w:pPr>
        <w:ind w:left="1080" w:hanging="360"/>
      </w:pPr>
      <w:rPr>
        <w:rFonts w:ascii="Courier New" w:hAnsi="Courier New" w:hint="default"/>
      </w:rPr>
    </w:lvl>
    <w:lvl w:ilvl="2" w:tplc="87FEBD92">
      <w:start w:val="1"/>
      <w:numFmt w:val="bullet"/>
      <w:lvlText w:val=""/>
      <w:lvlJc w:val="left"/>
      <w:pPr>
        <w:ind w:left="1800" w:hanging="360"/>
      </w:pPr>
      <w:rPr>
        <w:rFonts w:ascii="Wingdings" w:hAnsi="Wingdings" w:hint="default"/>
      </w:rPr>
    </w:lvl>
    <w:lvl w:ilvl="3" w:tplc="2F2C1EEA">
      <w:start w:val="1"/>
      <w:numFmt w:val="bullet"/>
      <w:lvlText w:val=""/>
      <w:lvlJc w:val="left"/>
      <w:pPr>
        <w:ind w:left="2520" w:hanging="360"/>
      </w:pPr>
      <w:rPr>
        <w:rFonts w:ascii="Symbol" w:hAnsi="Symbol" w:hint="default"/>
      </w:rPr>
    </w:lvl>
    <w:lvl w:ilvl="4" w:tplc="79F07742">
      <w:start w:val="1"/>
      <w:numFmt w:val="bullet"/>
      <w:lvlText w:val="o"/>
      <w:lvlJc w:val="left"/>
      <w:pPr>
        <w:ind w:left="3240" w:hanging="360"/>
      </w:pPr>
      <w:rPr>
        <w:rFonts w:ascii="Courier New" w:hAnsi="Courier New" w:hint="default"/>
      </w:rPr>
    </w:lvl>
    <w:lvl w:ilvl="5" w:tplc="860E5080">
      <w:start w:val="1"/>
      <w:numFmt w:val="bullet"/>
      <w:lvlText w:val=""/>
      <w:lvlJc w:val="left"/>
      <w:pPr>
        <w:ind w:left="3960" w:hanging="360"/>
      </w:pPr>
      <w:rPr>
        <w:rFonts w:ascii="Wingdings" w:hAnsi="Wingdings" w:hint="default"/>
      </w:rPr>
    </w:lvl>
    <w:lvl w:ilvl="6" w:tplc="A28E9636">
      <w:start w:val="1"/>
      <w:numFmt w:val="bullet"/>
      <w:lvlText w:val=""/>
      <w:lvlJc w:val="left"/>
      <w:pPr>
        <w:ind w:left="4680" w:hanging="360"/>
      </w:pPr>
      <w:rPr>
        <w:rFonts w:ascii="Symbol" w:hAnsi="Symbol" w:hint="default"/>
      </w:rPr>
    </w:lvl>
    <w:lvl w:ilvl="7" w:tplc="075214FC">
      <w:start w:val="1"/>
      <w:numFmt w:val="bullet"/>
      <w:lvlText w:val="o"/>
      <w:lvlJc w:val="left"/>
      <w:pPr>
        <w:ind w:left="5400" w:hanging="360"/>
      </w:pPr>
      <w:rPr>
        <w:rFonts w:ascii="Courier New" w:hAnsi="Courier New" w:hint="default"/>
      </w:rPr>
    </w:lvl>
    <w:lvl w:ilvl="8" w:tplc="5BC28D3E">
      <w:start w:val="1"/>
      <w:numFmt w:val="bullet"/>
      <w:lvlText w:val=""/>
      <w:lvlJc w:val="left"/>
      <w:pPr>
        <w:ind w:left="6120" w:hanging="360"/>
      </w:pPr>
      <w:rPr>
        <w:rFonts w:ascii="Wingdings" w:hAnsi="Wingdings" w:hint="default"/>
      </w:rPr>
    </w:lvl>
  </w:abstractNum>
  <w:abstractNum w:abstractNumId="7" w15:restartNumberingAfterBreak="0">
    <w:nsid w:val="1CAE739F"/>
    <w:multiLevelType w:val="hybridMultilevel"/>
    <w:tmpl w:val="F63E6B3C"/>
    <w:lvl w:ilvl="0" w:tplc="720E0694">
      <w:start w:val="1"/>
      <w:numFmt w:val="bullet"/>
      <w:lvlText w:val=""/>
      <w:lvlJc w:val="left"/>
      <w:pPr>
        <w:ind w:left="720" w:hanging="360"/>
      </w:pPr>
      <w:rPr>
        <w:rFonts w:ascii="Symbol" w:hAnsi="Symbol" w:hint="default"/>
      </w:rPr>
    </w:lvl>
    <w:lvl w:ilvl="1" w:tplc="CB507756">
      <w:start w:val="1"/>
      <w:numFmt w:val="bullet"/>
      <w:lvlText w:val="o"/>
      <w:lvlJc w:val="left"/>
      <w:pPr>
        <w:ind w:left="1440" w:hanging="360"/>
      </w:pPr>
      <w:rPr>
        <w:rFonts w:ascii="Courier New" w:hAnsi="Courier New" w:hint="default"/>
      </w:rPr>
    </w:lvl>
    <w:lvl w:ilvl="2" w:tplc="842C1D0A">
      <w:start w:val="1"/>
      <w:numFmt w:val="bullet"/>
      <w:lvlText w:val=""/>
      <w:lvlJc w:val="left"/>
      <w:pPr>
        <w:ind w:left="2160" w:hanging="360"/>
      </w:pPr>
      <w:rPr>
        <w:rFonts w:ascii="Wingdings" w:hAnsi="Wingdings" w:hint="default"/>
      </w:rPr>
    </w:lvl>
    <w:lvl w:ilvl="3" w:tplc="707A8AF6">
      <w:start w:val="1"/>
      <w:numFmt w:val="bullet"/>
      <w:lvlText w:val=""/>
      <w:lvlJc w:val="left"/>
      <w:pPr>
        <w:ind w:left="2880" w:hanging="360"/>
      </w:pPr>
      <w:rPr>
        <w:rFonts w:ascii="Symbol" w:hAnsi="Symbol" w:hint="default"/>
      </w:rPr>
    </w:lvl>
    <w:lvl w:ilvl="4" w:tplc="A8124694">
      <w:start w:val="1"/>
      <w:numFmt w:val="bullet"/>
      <w:lvlText w:val="o"/>
      <w:lvlJc w:val="left"/>
      <w:pPr>
        <w:ind w:left="3600" w:hanging="360"/>
      </w:pPr>
      <w:rPr>
        <w:rFonts w:ascii="Courier New" w:hAnsi="Courier New" w:hint="default"/>
      </w:rPr>
    </w:lvl>
    <w:lvl w:ilvl="5" w:tplc="2C5658CA">
      <w:start w:val="1"/>
      <w:numFmt w:val="bullet"/>
      <w:lvlText w:val=""/>
      <w:lvlJc w:val="left"/>
      <w:pPr>
        <w:ind w:left="4320" w:hanging="360"/>
      </w:pPr>
      <w:rPr>
        <w:rFonts w:ascii="Wingdings" w:hAnsi="Wingdings" w:hint="default"/>
      </w:rPr>
    </w:lvl>
    <w:lvl w:ilvl="6" w:tplc="BBF672D8">
      <w:start w:val="1"/>
      <w:numFmt w:val="bullet"/>
      <w:lvlText w:val=""/>
      <w:lvlJc w:val="left"/>
      <w:pPr>
        <w:ind w:left="5040" w:hanging="360"/>
      </w:pPr>
      <w:rPr>
        <w:rFonts w:ascii="Symbol" w:hAnsi="Symbol" w:hint="default"/>
      </w:rPr>
    </w:lvl>
    <w:lvl w:ilvl="7" w:tplc="308A7C4A">
      <w:start w:val="1"/>
      <w:numFmt w:val="bullet"/>
      <w:lvlText w:val="o"/>
      <w:lvlJc w:val="left"/>
      <w:pPr>
        <w:ind w:left="5760" w:hanging="360"/>
      </w:pPr>
      <w:rPr>
        <w:rFonts w:ascii="Courier New" w:hAnsi="Courier New" w:hint="default"/>
      </w:rPr>
    </w:lvl>
    <w:lvl w:ilvl="8" w:tplc="889AF44C">
      <w:start w:val="1"/>
      <w:numFmt w:val="bullet"/>
      <w:lvlText w:val=""/>
      <w:lvlJc w:val="left"/>
      <w:pPr>
        <w:ind w:left="6480" w:hanging="360"/>
      </w:pPr>
      <w:rPr>
        <w:rFonts w:ascii="Wingdings" w:hAnsi="Wingdings" w:hint="default"/>
      </w:rPr>
    </w:lvl>
  </w:abstractNum>
  <w:abstractNum w:abstractNumId="8" w15:restartNumberingAfterBreak="0">
    <w:nsid w:val="1E420AB3"/>
    <w:multiLevelType w:val="hybridMultilevel"/>
    <w:tmpl w:val="94F03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71531"/>
    <w:multiLevelType w:val="hybridMultilevel"/>
    <w:tmpl w:val="74FA24DA"/>
    <w:lvl w:ilvl="0" w:tplc="3124AD22">
      <w:start w:val="1"/>
      <w:numFmt w:val="bullet"/>
      <w:lvlText w:val=""/>
      <w:lvlJc w:val="left"/>
      <w:pPr>
        <w:ind w:left="360" w:hanging="360"/>
      </w:pPr>
      <w:rPr>
        <w:rFonts w:ascii="Symbol" w:hAnsi="Symbol" w:hint="default"/>
      </w:rPr>
    </w:lvl>
    <w:lvl w:ilvl="1" w:tplc="9F529208">
      <w:start w:val="1"/>
      <w:numFmt w:val="bullet"/>
      <w:lvlText w:val="o"/>
      <w:lvlJc w:val="left"/>
      <w:pPr>
        <w:ind w:left="1080" w:hanging="360"/>
      </w:pPr>
      <w:rPr>
        <w:rFonts w:ascii="Courier New" w:hAnsi="Courier New" w:hint="default"/>
      </w:rPr>
    </w:lvl>
    <w:lvl w:ilvl="2" w:tplc="D3C4B752">
      <w:start w:val="1"/>
      <w:numFmt w:val="bullet"/>
      <w:lvlText w:val=""/>
      <w:lvlJc w:val="left"/>
      <w:pPr>
        <w:ind w:left="1800" w:hanging="360"/>
      </w:pPr>
      <w:rPr>
        <w:rFonts w:ascii="Wingdings" w:hAnsi="Wingdings" w:hint="default"/>
      </w:rPr>
    </w:lvl>
    <w:lvl w:ilvl="3" w:tplc="6F626FF0">
      <w:start w:val="1"/>
      <w:numFmt w:val="bullet"/>
      <w:lvlText w:val=""/>
      <w:lvlJc w:val="left"/>
      <w:pPr>
        <w:ind w:left="2520" w:hanging="360"/>
      </w:pPr>
      <w:rPr>
        <w:rFonts w:ascii="Symbol" w:hAnsi="Symbol" w:hint="default"/>
      </w:rPr>
    </w:lvl>
    <w:lvl w:ilvl="4" w:tplc="C7907334">
      <w:start w:val="1"/>
      <w:numFmt w:val="bullet"/>
      <w:lvlText w:val="o"/>
      <w:lvlJc w:val="left"/>
      <w:pPr>
        <w:ind w:left="3240" w:hanging="360"/>
      </w:pPr>
      <w:rPr>
        <w:rFonts w:ascii="Courier New" w:hAnsi="Courier New" w:hint="default"/>
      </w:rPr>
    </w:lvl>
    <w:lvl w:ilvl="5" w:tplc="0AF231B8">
      <w:start w:val="1"/>
      <w:numFmt w:val="bullet"/>
      <w:lvlText w:val=""/>
      <w:lvlJc w:val="left"/>
      <w:pPr>
        <w:ind w:left="3960" w:hanging="360"/>
      </w:pPr>
      <w:rPr>
        <w:rFonts w:ascii="Wingdings" w:hAnsi="Wingdings" w:hint="default"/>
      </w:rPr>
    </w:lvl>
    <w:lvl w:ilvl="6" w:tplc="CD28FEA0">
      <w:start w:val="1"/>
      <w:numFmt w:val="bullet"/>
      <w:lvlText w:val=""/>
      <w:lvlJc w:val="left"/>
      <w:pPr>
        <w:ind w:left="4680" w:hanging="360"/>
      </w:pPr>
      <w:rPr>
        <w:rFonts w:ascii="Symbol" w:hAnsi="Symbol" w:hint="default"/>
      </w:rPr>
    </w:lvl>
    <w:lvl w:ilvl="7" w:tplc="DA7C5A48">
      <w:start w:val="1"/>
      <w:numFmt w:val="bullet"/>
      <w:lvlText w:val="o"/>
      <w:lvlJc w:val="left"/>
      <w:pPr>
        <w:ind w:left="5400" w:hanging="360"/>
      </w:pPr>
      <w:rPr>
        <w:rFonts w:ascii="Courier New" w:hAnsi="Courier New" w:hint="default"/>
      </w:rPr>
    </w:lvl>
    <w:lvl w:ilvl="8" w:tplc="E78EF49C">
      <w:start w:val="1"/>
      <w:numFmt w:val="bullet"/>
      <w:lvlText w:val=""/>
      <w:lvlJc w:val="left"/>
      <w:pPr>
        <w:ind w:left="6120" w:hanging="360"/>
      </w:pPr>
      <w:rPr>
        <w:rFonts w:ascii="Wingdings" w:hAnsi="Wingdings" w:hint="default"/>
      </w:rPr>
    </w:lvl>
  </w:abstractNum>
  <w:abstractNum w:abstractNumId="10" w15:restartNumberingAfterBreak="0">
    <w:nsid w:val="1FB050F8"/>
    <w:multiLevelType w:val="hybridMultilevel"/>
    <w:tmpl w:val="FB4A1000"/>
    <w:lvl w:ilvl="0" w:tplc="C948419A">
      <w:numFmt w:val="bullet"/>
      <w:lvlText w:val="-"/>
      <w:lvlJc w:val="left"/>
      <w:pPr>
        <w:ind w:left="360" w:hanging="360"/>
      </w:pPr>
      <w:rPr>
        <w:rFonts w:ascii="Century Gothic" w:hAnsi="Century Gothic" w:hint="default"/>
      </w:rPr>
    </w:lvl>
    <w:lvl w:ilvl="1" w:tplc="0F9878FA" w:tentative="1">
      <w:start w:val="1"/>
      <w:numFmt w:val="bullet"/>
      <w:lvlText w:val="o"/>
      <w:lvlJc w:val="left"/>
      <w:pPr>
        <w:ind w:left="1080" w:hanging="360"/>
      </w:pPr>
      <w:rPr>
        <w:rFonts w:ascii="Courier New" w:hAnsi="Courier New" w:hint="default"/>
      </w:rPr>
    </w:lvl>
    <w:lvl w:ilvl="2" w:tplc="9B6868B6" w:tentative="1">
      <w:start w:val="1"/>
      <w:numFmt w:val="bullet"/>
      <w:lvlText w:val=""/>
      <w:lvlJc w:val="left"/>
      <w:pPr>
        <w:ind w:left="1800" w:hanging="360"/>
      </w:pPr>
      <w:rPr>
        <w:rFonts w:ascii="Wingdings" w:hAnsi="Wingdings" w:hint="default"/>
      </w:rPr>
    </w:lvl>
    <w:lvl w:ilvl="3" w:tplc="68307786" w:tentative="1">
      <w:start w:val="1"/>
      <w:numFmt w:val="bullet"/>
      <w:lvlText w:val=""/>
      <w:lvlJc w:val="left"/>
      <w:pPr>
        <w:ind w:left="2520" w:hanging="360"/>
      </w:pPr>
      <w:rPr>
        <w:rFonts w:ascii="Symbol" w:hAnsi="Symbol" w:hint="default"/>
      </w:rPr>
    </w:lvl>
    <w:lvl w:ilvl="4" w:tplc="B692A3F2" w:tentative="1">
      <w:start w:val="1"/>
      <w:numFmt w:val="bullet"/>
      <w:lvlText w:val="o"/>
      <w:lvlJc w:val="left"/>
      <w:pPr>
        <w:ind w:left="3240" w:hanging="360"/>
      </w:pPr>
      <w:rPr>
        <w:rFonts w:ascii="Courier New" w:hAnsi="Courier New" w:hint="default"/>
      </w:rPr>
    </w:lvl>
    <w:lvl w:ilvl="5" w:tplc="0994E876" w:tentative="1">
      <w:start w:val="1"/>
      <w:numFmt w:val="bullet"/>
      <w:lvlText w:val=""/>
      <w:lvlJc w:val="left"/>
      <w:pPr>
        <w:ind w:left="3960" w:hanging="360"/>
      </w:pPr>
      <w:rPr>
        <w:rFonts w:ascii="Wingdings" w:hAnsi="Wingdings" w:hint="default"/>
      </w:rPr>
    </w:lvl>
    <w:lvl w:ilvl="6" w:tplc="73E0E7E8" w:tentative="1">
      <w:start w:val="1"/>
      <w:numFmt w:val="bullet"/>
      <w:lvlText w:val=""/>
      <w:lvlJc w:val="left"/>
      <w:pPr>
        <w:ind w:left="4680" w:hanging="360"/>
      </w:pPr>
      <w:rPr>
        <w:rFonts w:ascii="Symbol" w:hAnsi="Symbol" w:hint="default"/>
      </w:rPr>
    </w:lvl>
    <w:lvl w:ilvl="7" w:tplc="72BCF00A" w:tentative="1">
      <w:start w:val="1"/>
      <w:numFmt w:val="bullet"/>
      <w:lvlText w:val="o"/>
      <w:lvlJc w:val="left"/>
      <w:pPr>
        <w:ind w:left="5400" w:hanging="360"/>
      </w:pPr>
      <w:rPr>
        <w:rFonts w:ascii="Courier New" w:hAnsi="Courier New" w:hint="default"/>
      </w:rPr>
    </w:lvl>
    <w:lvl w:ilvl="8" w:tplc="59103FC4" w:tentative="1">
      <w:start w:val="1"/>
      <w:numFmt w:val="bullet"/>
      <w:lvlText w:val=""/>
      <w:lvlJc w:val="left"/>
      <w:pPr>
        <w:ind w:left="6120" w:hanging="360"/>
      </w:pPr>
      <w:rPr>
        <w:rFonts w:ascii="Wingdings" w:hAnsi="Wingdings" w:hint="default"/>
      </w:rPr>
    </w:lvl>
  </w:abstractNum>
  <w:abstractNum w:abstractNumId="11" w15:restartNumberingAfterBreak="0">
    <w:nsid w:val="203B276F"/>
    <w:multiLevelType w:val="hybridMultilevel"/>
    <w:tmpl w:val="285A57E4"/>
    <w:lvl w:ilvl="0" w:tplc="5BA8B38E">
      <w:start w:val="1"/>
      <w:numFmt w:val="bullet"/>
      <w:lvlText w:val=""/>
      <w:lvlJc w:val="left"/>
      <w:pPr>
        <w:ind w:left="720" w:hanging="360"/>
      </w:pPr>
      <w:rPr>
        <w:rFonts w:ascii="Symbol" w:hAnsi="Symbol" w:hint="default"/>
      </w:rPr>
    </w:lvl>
    <w:lvl w:ilvl="1" w:tplc="DC90FB8C">
      <w:start w:val="1"/>
      <w:numFmt w:val="bullet"/>
      <w:lvlText w:val="o"/>
      <w:lvlJc w:val="left"/>
      <w:pPr>
        <w:ind w:left="1440" w:hanging="360"/>
      </w:pPr>
      <w:rPr>
        <w:rFonts w:ascii="Courier New" w:hAnsi="Courier New" w:hint="default"/>
      </w:rPr>
    </w:lvl>
    <w:lvl w:ilvl="2" w:tplc="CE38D430">
      <w:start w:val="1"/>
      <w:numFmt w:val="bullet"/>
      <w:lvlText w:val=""/>
      <w:lvlJc w:val="left"/>
      <w:pPr>
        <w:ind w:left="2160" w:hanging="360"/>
      </w:pPr>
      <w:rPr>
        <w:rFonts w:ascii="Wingdings" w:hAnsi="Wingdings" w:hint="default"/>
      </w:rPr>
    </w:lvl>
    <w:lvl w:ilvl="3" w:tplc="D6BEB3A0">
      <w:start w:val="1"/>
      <w:numFmt w:val="bullet"/>
      <w:lvlText w:val=""/>
      <w:lvlJc w:val="left"/>
      <w:pPr>
        <w:ind w:left="2880" w:hanging="360"/>
      </w:pPr>
      <w:rPr>
        <w:rFonts w:ascii="Symbol" w:hAnsi="Symbol" w:hint="default"/>
      </w:rPr>
    </w:lvl>
    <w:lvl w:ilvl="4" w:tplc="87540BBE">
      <w:start w:val="1"/>
      <w:numFmt w:val="bullet"/>
      <w:lvlText w:val="o"/>
      <w:lvlJc w:val="left"/>
      <w:pPr>
        <w:ind w:left="3600" w:hanging="360"/>
      </w:pPr>
      <w:rPr>
        <w:rFonts w:ascii="Courier New" w:hAnsi="Courier New" w:hint="default"/>
      </w:rPr>
    </w:lvl>
    <w:lvl w:ilvl="5" w:tplc="D91A4B18">
      <w:start w:val="1"/>
      <w:numFmt w:val="bullet"/>
      <w:lvlText w:val=""/>
      <w:lvlJc w:val="left"/>
      <w:pPr>
        <w:ind w:left="4320" w:hanging="360"/>
      </w:pPr>
      <w:rPr>
        <w:rFonts w:ascii="Wingdings" w:hAnsi="Wingdings" w:hint="default"/>
      </w:rPr>
    </w:lvl>
    <w:lvl w:ilvl="6" w:tplc="2AA44962">
      <w:start w:val="1"/>
      <w:numFmt w:val="bullet"/>
      <w:lvlText w:val=""/>
      <w:lvlJc w:val="left"/>
      <w:pPr>
        <w:ind w:left="5040" w:hanging="360"/>
      </w:pPr>
      <w:rPr>
        <w:rFonts w:ascii="Symbol" w:hAnsi="Symbol" w:hint="default"/>
      </w:rPr>
    </w:lvl>
    <w:lvl w:ilvl="7" w:tplc="B990768A">
      <w:start w:val="1"/>
      <w:numFmt w:val="bullet"/>
      <w:lvlText w:val="o"/>
      <w:lvlJc w:val="left"/>
      <w:pPr>
        <w:ind w:left="5760" w:hanging="360"/>
      </w:pPr>
      <w:rPr>
        <w:rFonts w:ascii="Courier New" w:hAnsi="Courier New" w:hint="default"/>
      </w:rPr>
    </w:lvl>
    <w:lvl w:ilvl="8" w:tplc="E78A2926">
      <w:start w:val="1"/>
      <w:numFmt w:val="bullet"/>
      <w:lvlText w:val=""/>
      <w:lvlJc w:val="left"/>
      <w:pPr>
        <w:ind w:left="6480" w:hanging="360"/>
      </w:pPr>
      <w:rPr>
        <w:rFonts w:ascii="Wingdings" w:hAnsi="Wingdings" w:hint="default"/>
      </w:rPr>
    </w:lvl>
  </w:abstractNum>
  <w:abstractNum w:abstractNumId="12" w15:restartNumberingAfterBreak="0">
    <w:nsid w:val="2BFE7277"/>
    <w:multiLevelType w:val="hybridMultilevel"/>
    <w:tmpl w:val="29E810E2"/>
    <w:lvl w:ilvl="0" w:tplc="18003DFC">
      <w:start w:val="1"/>
      <w:numFmt w:val="bullet"/>
      <w:lvlText w:val=""/>
      <w:lvlJc w:val="left"/>
      <w:pPr>
        <w:ind w:left="360" w:hanging="360"/>
      </w:pPr>
      <w:rPr>
        <w:rFonts w:ascii="Symbol" w:hAnsi="Symbol" w:hint="default"/>
      </w:rPr>
    </w:lvl>
    <w:lvl w:ilvl="1" w:tplc="500E888E">
      <w:start w:val="1"/>
      <w:numFmt w:val="bullet"/>
      <w:lvlText w:val="o"/>
      <w:lvlJc w:val="left"/>
      <w:pPr>
        <w:ind w:left="1080" w:hanging="360"/>
      </w:pPr>
      <w:rPr>
        <w:rFonts w:ascii="Courier New" w:hAnsi="Courier New" w:hint="default"/>
      </w:rPr>
    </w:lvl>
    <w:lvl w:ilvl="2" w:tplc="37F63DCA">
      <w:start w:val="1"/>
      <w:numFmt w:val="bullet"/>
      <w:lvlText w:val=""/>
      <w:lvlJc w:val="left"/>
      <w:pPr>
        <w:ind w:left="1800" w:hanging="360"/>
      </w:pPr>
      <w:rPr>
        <w:rFonts w:ascii="Wingdings" w:hAnsi="Wingdings" w:hint="default"/>
      </w:rPr>
    </w:lvl>
    <w:lvl w:ilvl="3" w:tplc="DB74AF3A">
      <w:start w:val="1"/>
      <w:numFmt w:val="bullet"/>
      <w:lvlText w:val=""/>
      <w:lvlJc w:val="left"/>
      <w:pPr>
        <w:ind w:left="2520" w:hanging="360"/>
      </w:pPr>
      <w:rPr>
        <w:rFonts w:ascii="Symbol" w:hAnsi="Symbol" w:hint="default"/>
      </w:rPr>
    </w:lvl>
    <w:lvl w:ilvl="4" w:tplc="B98480D0">
      <w:start w:val="1"/>
      <w:numFmt w:val="bullet"/>
      <w:lvlText w:val="o"/>
      <w:lvlJc w:val="left"/>
      <w:pPr>
        <w:ind w:left="3240" w:hanging="360"/>
      </w:pPr>
      <w:rPr>
        <w:rFonts w:ascii="Courier New" w:hAnsi="Courier New" w:hint="default"/>
      </w:rPr>
    </w:lvl>
    <w:lvl w:ilvl="5" w:tplc="543E4438">
      <w:start w:val="1"/>
      <w:numFmt w:val="bullet"/>
      <w:lvlText w:val=""/>
      <w:lvlJc w:val="left"/>
      <w:pPr>
        <w:ind w:left="3960" w:hanging="360"/>
      </w:pPr>
      <w:rPr>
        <w:rFonts w:ascii="Wingdings" w:hAnsi="Wingdings" w:hint="default"/>
      </w:rPr>
    </w:lvl>
    <w:lvl w:ilvl="6" w:tplc="73A60786">
      <w:start w:val="1"/>
      <w:numFmt w:val="bullet"/>
      <w:lvlText w:val=""/>
      <w:lvlJc w:val="left"/>
      <w:pPr>
        <w:ind w:left="4680" w:hanging="360"/>
      </w:pPr>
      <w:rPr>
        <w:rFonts w:ascii="Symbol" w:hAnsi="Symbol" w:hint="default"/>
      </w:rPr>
    </w:lvl>
    <w:lvl w:ilvl="7" w:tplc="20A22D50">
      <w:start w:val="1"/>
      <w:numFmt w:val="bullet"/>
      <w:lvlText w:val="o"/>
      <w:lvlJc w:val="left"/>
      <w:pPr>
        <w:ind w:left="5400" w:hanging="360"/>
      </w:pPr>
      <w:rPr>
        <w:rFonts w:ascii="Courier New" w:hAnsi="Courier New" w:hint="default"/>
      </w:rPr>
    </w:lvl>
    <w:lvl w:ilvl="8" w:tplc="C472CB46">
      <w:start w:val="1"/>
      <w:numFmt w:val="bullet"/>
      <w:lvlText w:val=""/>
      <w:lvlJc w:val="left"/>
      <w:pPr>
        <w:ind w:left="6120" w:hanging="360"/>
      </w:pPr>
      <w:rPr>
        <w:rFonts w:ascii="Wingdings" w:hAnsi="Wingdings" w:hint="default"/>
      </w:rPr>
    </w:lvl>
  </w:abstractNum>
  <w:abstractNum w:abstractNumId="13" w15:restartNumberingAfterBreak="0">
    <w:nsid w:val="40542A46"/>
    <w:multiLevelType w:val="hybridMultilevel"/>
    <w:tmpl w:val="1766E3B2"/>
    <w:lvl w:ilvl="0" w:tplc="CB785964">
      <w:start w:val="1"/>
      <w:numFmt w:val="bullet"/>
      <w:lvlText w:val=""/>
      <w:lvlJc w:val="left"/>
      <w:pPr>
        <w:ind w:left="720" w:hanging="360"/>
      </w:pPr>
      <w:rPr>
        <w:rFonts w:ascii="Symbol" w:hAnsi="Symbol" w:hint="default"/>
      </w:rPr>
    </w:lvl>
    <w:lvl w:ilvl="1" w:tplc="AD8A18B4">
      <w:start w:val="1"/>
      <w:numFmt w:val="bullet"/>
      <w:lvlText w:val="o"/>
      <w:lvlJc w:val="left"/>
      <w:pPr>
        <w:ind w:left="1440" w:hanging="360"/>
      </w:pPr>
      <w:rPr>
        <w:rFonts w:ascii="Courier New" w:hAnsi="Courier New" w:hint="default"/>
      </w:rPr>
    </w:lvl>
    <w:lvl w:ilvl="2" w:tplc="FC96AAB0">
      <w:start w:val="1"/>
      <w:numFmt w:val="bullet"/>
      <w:lvlText w:val=""/>
      <w:lvlJc w:val="left"/>
      <w:pPr>
        <w:ind w:left="2160" w:hanging="360"/>
      </w:pPr>
      <w:rPr>
        <w:rFonts w:ascii="Wingdings" w:hAnsi="Wingdings" w:hint="default"/>
      </w:rPr>
    </w:lvl>
    <w:lvl w:ilvl="3" w:tplc="973C7F52">
      <w:start w:val="1"/>
      <w:numFmt w:val="bullet"/>
      <w:lvlText w:val=""/>
      <w:lvlJc w:val="left"/>
      <w:pPr>
        <w:ind w:left="2880" w:hanging="360"/>
      </w:pPr>
      <w:rPr>
        <w:rFonts w:ascii="Symbol" w:hAnsi="Symbol" w:hint="default"/>
      </w:rPr>
    </w:lvl>
    <w:lvl w:ilvl="4" w:tplc="F0302B52">
      <w:start w:val="1"/>
      <w:numFmt w:val="bullet"/>
      <w:lvlText w:val="o"/>
      <w:lvlJc w:val="left"/>
      <w:pPr>
        <w:ind w:left="3600" w:hanging="360"/>
      </w:pPr>
      <w:rPr>
        <w:rFonts w:ascii="Courier New" w:hAnsi="Courier New" w:hint="default"/>
      </w:rPr>
    </w:lvl>
    <w:lvl w:ilvl="5" w:tplc="4860F116">
      <w:start w:val="1"/>
      <w:numFmt w:val="bullet"/>
      <w:lvlText w:val=""/>
      <w:lvlJc w:val="left"/>
      <w:pPr>
        <w:ind w:left="4320" w:hanging="360"/>
      </w:pPr>
      <w:rPr>
        <w:rFonts w:ascii="Wingdings" w:hAnsi="Wingdings" w:hint="default"/>
      </w:rPr>
    </w:lvl>
    <w:lvl w:ilvl="6" w:tplc="81D089B0">
      <w:start w:val="1"/>
      <w:numFmt w:val="bullet"/>
      <w:lvlText w:val=""/>
      <w:lvlJc w:val="left"/>
      <w:pPr>
        <w:ind w:left="5040" w:hanging="360"/>
      </w:pPr>
      <w:rPr>
        <w:rFonts w:ascii="Symbol" w:hAnsi="Symbol" w:hint="default"/>
      </w:rPr>
    </w:lvl>
    <w:lvl w:ilvl="7" w:tplc="B40A703E">
      <w:start w:val="1"/>
      <w:numFmt w:val="bullet"/>
      <w:lvlText w:val="o"/>
      <w:lvlJc w:val="left"/>
      <w:pPr>
        <w:ind w:left="5760" w:hanging="360"/>
      </w:pPr>
      <w:rPr>
        <w:rFonts w:ascii="Courier New" w:hAnsi="Courier New" w:hint="default"/>
      </w:rPr>
    </w:lvl>
    <w:lvl w:ilvl="8" w:tplc="7D9414A4">
      <w:start w:val="1"/>
      <w:numFmt w:val="bullet"/>
      <w:lvlText w:val=""/>
      <w:lvlJc w:val="left"/>
      <w:pPr>
        <w:ind w:left="6480" w:hanging="360"/>
      </w:pPr>
      <w:rPr>
        <w:rFonts w:ascii="Wingdings" w:hAnsi="Wingdings" w:hint="default"/>
      </w:rPr>
    </w:lvl>
  </w:abstractNum>
  <w:abstractNum w:abstractNumId="14" w15:restartNumberingAfterBreak="0">
    <w:nsid w:val="49643556"/>
    <w:multiLevelType w:val="hybridMultilevel"/>
    <w:tmpl w:val="C48E00B0"/>
    <w:lvl w:ilvl="0" w:tplc="AEB6F8A6">
      <w:start w:val="1"/>
      <w:numFmt w:val="bullet"/>
      <w:lvlText w:val=""/>
      <w:lvlJc w:val="left"/>
      <w:pPr>
        <w:ind w:left="360" w:hanging="360"/>
      </w:pPr>
      <w:rPr>
        <w:rFonts w:ascii="Symbol" w:hAnsi="Symbol" w:hint="default"/>
      </w:rPr>
    </w:lvl>
    <w:lvl w:ilvl="1" w:tplc="A804213E">
      <w:start w:val="1"/>
      <w:numFmt w:val="bullet"/>
      <w:lvlText w:val="o"/>
      <w:lvlJc w:val="left"/>
      <w:pPr>
        <w:ind w:left="1080" w:hanging="360"/>
      </w:pPr>
      <w:rPr>
        <w:rFonts w:ascii="Courier New" w:hAnsi="Courier New" w:hint="default"/>
      </w:rPr>
    </w:lvl>
    <w:lvl w:ilvl="2" w:tplc="D2F48BE8">
      <w:start w:val="1"/>
      <w:numFmt w:val="bullet"/>
      <w:lvlText w:val=""/>
      <w:lvlJc w:val="left"/>
      <w:pPr>
        <w:ind w:left="1800" w:hanging="360"/>
      </w:pPr>
      <w:rPr>
        <w:rFonts w:ascii="Wingdings" w:hAnsi="Wingdings" w:hint="default"/>
      </w:rPr>
    </w:lvl>
    <w:lvl w:ilvl="3" w:tplc="AAF64346">
      <w:start w:val="1"/>
      <w:numFmt w:val="bullet"/>
      <w:lvlText w:val=""/>
      <w:lvlJc w:val="left"/>
      <w:pPr>
        <w:ind w:left="2520" w:hanging="360"/>
      </w:pPr>
      <w:rPr>
        <w:rFonts w:ascii="Symbol" w:hAnsi="Symbol" w:hint="default"/>
      </w:rPr>
    </w:lvl>
    <w:lvl w:ilvl="4" w:tplc="4BD835B8">
      <w:start w:val="1"/>
      <w:numFmt w:val="bullet"/>
      <w:lvlText w:val="o"/>
      <w:lvlJc w:val="left"/>
      <w:pPr>
        <w:ind w:left="3240" w:hanging="360"/>
      </w:pPr>
      <w:rPr>
        <w:rFonts w:ascii="Courier New" w:hAnsi="Courier New" w:hint="default"/>
      </w:rPr>
    </w:lvl>
    <w:lvl w:ilvl="5" w:tplc="4058C95A">
      <w:start w:val="1"/>
      <w:numFmt w:val="bullet"/>
      <w:lvlText w:val=""/>
      <w:lvlJc w:val="left"/>
      <w:pPr>
        <w:ind w:left="3960" w:hanging="360"/>
      </w:pPr>
      <w:rPr>
        <w:rFonts w:ascii="Wingdings" w:hAnsi="Wingdings" w:hint="default"/>
      </w:rPr>
    </w:lvl>
    <w:lvl w:ilvl="6" w:tplc="0B52AFEA">
      <w:start w:val="1"/>
      <w:numFmt w:val="bullet"/>
      <w:lvlText w:val=""/>
      <w:lvlJc w:val="left"/>
      <w:pPr>
        <w:ind w:left="4680" w:hanging="360"/>
      </w:pPr>
      <w:rPr>
        <w:rFonts w:ascii="Symbol" w:hAnsi="Symbol" w:hint="default"/>
      </w:rPr>
    </w:lvl>
    <w:lvl w:ilvl="7" w:tplc="284AFA12">
      <w:start w:val="1"/>
      <w:numFmt w:val="bullet"/>
      <w:lvlText w:val="o"/>
      <w:lvlJc w:val="left"/>
      <w:pPr>
        <w:ind w:left="5400" w:hanging="360"/>
      </w:pPr>
      <w:rPr>
        <w:rFonts w:ascii="Courier New" w:hAnsi="Courier New" w:hint="default"/>
      </w:rPr>
    </w:lvl>
    <w:lvl w:ilvl="8" w:tplc="36CC8E1C">
      <w:start w:val="1"/>
      <w:numFmt w:val="bullet"/>
      <w:lvlText w:val=""/>
      <w:lvlJc w:val="left"/>
      <w:pPr>
        <w:ind w:left="6120" w:hanging="360"/>
      </w:pPr>
      <w:rPr>
        <w:rFonts w:ascii="Wingdings" w:hAnsi="Wingdings" w:hint="default"/>
      </w:rPr>
    </w:lvl>
  </w:abstractNum>
  <w:abstractNum w:abstractNumId="15" w15:restartNumberingAfterBreak="0">
    <w:nsid w:val="4C61687D"/>
    <w:multiLevelType w:val="hybridMultilevel"/>
    <w:tmpl w:val="8FD689D8"/>
    <w:lvl w:ilvl="0" w:tplc="A42A5BF2">
      <w:start w:val="1"/>
      <w:numFmt w:val="bullet"/>
      <w:lvlText w:val=""/>
      <w:lvlJc w:val="left"/>
      <w:pPr>
        <w:ind w:left="360" w:hanging="360"/>
      </w:pPr>
      <w:rPr>
        <w:rFonts w:ascii="Symbol" w:hAnsi="Symbol" w:hint="default"/>
      </w:rPr>
    </w:lvl>
    <w:lvl w:ilvl="1" w:tplc="DD244BF4">
      <w:start w:val="1"/>
      <w:numFmt w:val="bullet"/>
      <w:lvlText w:val="o"/>
      <w:lvlJc w:val="left"/>
      <w:pPr>
        <w:ind w:left="1080" w:hanging="360"/>
      </w:pPr>
      <w:rPr>
        <w:rFonts w:ascii="Courier New" w:hAnsi="Courier New" w:hint="default"/>
      </w:rPr>
    </w:lvl>
    <w:lvl w:ilvl="2" w:tplc="23583432">
      <w:start w:val="1"/>
      <w:numFmt w:val="bullet"/>
      <w:lvlText w:val=""/>
      <w:lvlJc w:val="left"/>
      <w:pPr>
        <w:ind w:left="1800" w:hanging="360"/>
      </w:pPr>
      <w:rPr>
        <w:rFonts w:ascii="Wingdings" w:hAnsi="Wingdings" w:hint="default"/>
      </w:rPr>
    </w:lvl>
    <w:lvl w:ilvl="3" w:tplc="C22CC2BE">
      <w:start w:val="1"/>
      <w:numFmt w:val="bullet"/>
      <w:lvlText w:val=""/>
      <w:lvlJc w:val="left"/>
      <w:pPr>
        <w:ind w:left="2520" w:hanging="360"/>
      </w:pPr>
      <w:rPr>
        <w:rFonts w:ascii="Symbol" w:hAnsi="Symbol" w:hint="default"/>
      </w:rPr>
    </w:lvl>
    <w:lvl w:ilvl="4" w:tplc="A4FE4004">
      <w:start w:val="1"/>
      <w:numFmt w:val="bullet"/>
      <w:lvlText w:val="o"/>
      <w:lvlJc w:val="left"/>
      <w:pPr>
        <w:ind w:left="3240" w:hanging="360"/>
      </w:pPr>
      <w:rPr>
        <w:rFonts w:ascii="Courier New" w:hAnsi="Courier New" w:hint="default"/>
      </w:rPr>
    </w:lvl>
    <w:lvl w:ilvl="5" w:tplc="2FD212EE">
      <w:start w:val="1"/>
      <w:numFmt w:val="bullet"/>
      <w:lvlText w:val=""/>
      <w:lvlJc w:val="left"/>
      <w:pPr>
        <w:ind w:left="3960" w:hanging="360"/>
      </w:pPr>
      <w:rPr>
        <w:rFonts w:ascii="Wingdings" w:hAnsi="Wingdings" w:hint="default"/>
      </w:rPr>
    </w:lvl>
    <w:lvl w:ilvl="6" w:tplc="B0FAE514">
      <w:start w:val="1"/>
      <w:numFmt w:val="bullet"/>
      <w:lvlText w:val=""/>
      <w:lvlJc w:val="left"/>
      <w:pPr>
        <w:ind w:left="4680" w:hanging="360"/>
      </w:pPr>
      <w:rPr>
        <w:rFonts w:ascii="Symbol" w:hAnsi="Symbol" w:hint="default"/>
      </w:rPr>
    </w:lvl>
    <w:lvl w:ilvl="7" w:tplc="F3D0F662">
      <w:start w:val="1"/>
      <w:numFmt w:val="bullet"/>
      <w:lvlText w:val="o"/>
      <w:lvlJc w:val="left"/>
      <w:pPr>
        <w:ind w:left="5400" w:hanging="360"/>
      </w:pPr>
      <w:rPr>
        <w:rFonts w:ascii="Courier New" w:hAnsi="Courier New" w:hint="default"/>
      </w:rPr>
    </w:lvl>
    <w:lvl w:ilvl="8" w:tplc="C79E76F0">
      <w:start w:val="1"/>
      <w:numFmt w:val="bullet"/>
      <w:lvlText w:val=""/>
      <w:lvlJc w:val="left"/>
      <w:pPr>
        <w:ind w:left="6120" w:hanging="360"/>
      </w:pPr>
      <w:rPr>
        <w:rFonts w:ascii="Wingdings" w:hAnsi="Wingdings" w:hint="default"/>
      </w:rPr>
    </w:lvl>
  </w:abstractNum>
  <w:abstractNum w:abstractNumId="16" w15:restartNumberingAfterBreak="0">
    <w:nsid w:val="50F34228"/>
    <w:multiLevelType w:val="hybridMultilevel"/>
    <w:tmpl w:val="8B6E711E"/>
    <w:lvl w:ilvl="0" w:tplc="2B549668">
      <w:start w:val="1"/>
      <w:numFmt w:val="bullet"/>
      <w:lvlText w:val=""/>
      <w:lvlJc w:val="left"/>
      <w:pPr>
        <w:ind w:left="720" w:hanging="360"/>
      </w:pPr>
      <w:rPr>
        <w:rFonts w:ascii="Symbol" w:hAnsi="Symbol" w:hint="default"/>
      </w:rPr>
    </w:lvl>
    <w:lvl w:ilvl="1" w:tplc="A29817D4">
      <w:start w:val="1"/>
      <w:numFmt w:val="bullet"/>
      <w:lvlText w:val="o"/>
      <w:lvlJc w:val="left"/>
      <w:pPr>
        <w:ind w:left="1440" w:hanging="360"/>
      </w:pPr>
      <w:rPr>
        <w:rFonts w:ascii="Courier New" w:hAnsi="Courier New" w:hint="default"/>
      </w:rPr>
    </w:lvl>
    <w:lvl w:ilvl="2" w:tplc="84E602DE">
      <w:start w:val="1"/>
      <w:numFmt w:val="bullet"/>
      <w:lvlText w:val=""/>
      <w:lvlJc w:val="left"/>
      <w:pPr>
        <w:ind w:left="2160" w:hanging="360"/>
      </w:pPr>
      <w:rPr>
        <w:rFonts w:ascii="Wingdings" w:hAnsi="Wingdings" w:hint="default"/>
      </w:rPr>
    </w:lvl>
    <w:lvl w:ilvl="3" w:tplc="37E6F402">
      <w:start w:val="1"/>
      <w:numFmt w:val="bullet"/>
      <w:lvlText w:val=""/>
      <w:lvlJc w:val="left"/>
      <w:pPr>
        <w:ind w:left="2880" w:hanging="360"/>
      </w:pPr>
      <w:rPr>
        <w:rFonts w:ascii="Symbol" w:hAnsi="Symbol" w:hint="default"/>
      </w:rPr>
    </w:lvl>
    <w:lvl w:ilvl="4" w:tplc="70FCD122">
      <w:start w:val="1"/>
      <w:numFmt w:val="bullet"/>
      <w:lvlText w:val="o"/>
      <w:lvlJc w:val="left"/>
      <w:pPr>
        <w:ind w:left="3600" w:hanging="360"/>
      </w:pPr>
      <w:rPr>
        <w:rFonts w:ascii="Courier New" w:hAnsi="Courier New" w:hint="default"/>
      </w:rPr>
    </w:lvl>
    <w:lvl w:ilvl="5" w:tplc="9C783D98">
      <w:start w:val="1"/>
      <w:numFmt w:val="bullet"/>
      <w:lvlText w:val=""/>
      <w:lvlJc w:val="left"/>
      <w:pPr>
        <w:ind w:left="4320" w:hanging="360"/>
      </w:pPr>
      <w:rPr>
        <w:rFonts w:ascii="Wingdings" w:hAnsi="Wingdings" w:hint="default"/>
      </w:rPr>
    </w:lvl>
    <w:lvl w:ilvl="6" w:tplc="59C6660C">
      <w:start w:val="1"/>
      <w:numFmt w:val="bullet"/>
      <w:lvlText w:val=""/>
      <w:lvlJc w:val="left"/>
      <w:pPr>
        <w:ind w:left="5040" w:hanging="360"/>
      </w:pPr>
      <w:rPr>
        <w:rFonts w:ascii="Symbol" w:hAnsi="Symbol" w:hint="default"/>
      </w:rPr>
    </w:lvl>
    <w:lvl w:ilvl="7" w:tplc="38BC13EE">
      <w:start w:val="1"/>
      <w:numFmt w:val="bullet"/>
      <w:lvlText w:val="o"/>
      <w:lvlJc w:val="left"/>
      <w:pPr>
        <w:ind w:left="5760" w:hanging="360"/>
      </w:pPr>
      <w:rPr>
        <w:rFonts w:ascii="Courier New" w:hAnsi="Courier New" w:hint="default"/>
      </w:rPr>
    </w:lvl>
    <w:lvl w:ilvl="8" w:tplc="D846A4C8">
      <w:start w:val="1"/>
      <w:numFmt w:val="bullet"/>
      <w:lvlText w:val=""/>
      <w:lvlJc w:val="left"/>
      <w:pPr>
        <w:ind w:left="6480" w:hanging="360"/>
      </w:pPr>
      <w:rPr>
        <w:rFonts w:ascii="Wingdings" w:hAnsi="Wingdings" w:hint="default"/>
      </w:rPr>
    </w:lvl>
  </w:abstractNum>
  <w:abstractNum w:abstractNumId="17" w15:restartNumberingAfterBreak="0">
    <w:nsid w:val="5143468E"/>
    <w:multiLevelType w:val="hybridMultilevel"/>
    <w:tmpl w:val="0DBA1A34"/>
    <w:lvl w:ilvl="0" w:tplc="591E5E5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DB186C"/>
    <w:multiLevelType w:val="hybridMultilevel"/>
    <w:tmpl w:val="C97E81FA"/>
    <w:lvl w:ilvl="0" w:tplc="F386ED36">
      <w:start w:val="10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6C3E87"/>
    <w:multiLevelType w:val="hybridMultilevel"/>
    <w:tmpl w:val="E36E9C7A"/>
    <w:lvl w:ilvl="0" w:tplc="814CA8FA">
      <w:start w:val="1"/>
      <w:numFmt w:val="bullet"/>
      <w:lvlText w:val=""/>
      <w:lvlJc w:val="left"/>
      <w:pPr>
        <w:ind w:left="360" w:hanging="360"/>
      </w:pPr>
      <w:rPr>
        <w:rFonts w:ascii="Symbol" w:hAnsi="Symbol" w:hint="default"/>
      </w:rPr>
    </w:lvl>
    <w:lvl w:ilvl="1" w:tplc="216801EC">
      <w:start w:val="1"/>
      <w:numFmt w:val="bullet"/>
      <w:lvlText w:val="o"/>
      <w:lvlJc w:val="left"/>
      <w:pPr>
        <w:ind w:left="1080" w:hanging="360"/>
      </w:pPr>
      <w:rPr>
        <w:rFonts w:ascii="Courier New" w:hAnsi="Courier New" w:hint="default"/>
      </w:rPr>
    </w:lvl>
    <w:lvl w:ilvl="2" w:tplc="368C1624">
      <w:start w:val="1"/>
      <w:numFmt w:val="bullet"/>
      <w:lvlText w:val=""/>
      <w:lvlJc w:val="left"/>
      <w:pPr>
        <w:ind w:left="1800" w:hanging="360"/>
      </w:pPr>
      <w:rPr>
        <w:rFonts w:ascii="Wingdings" w:hAnsi="Wingdings" w:hint="default"/>
      </w:rPr>
    </w:lvl>
    <w:lvl w:ilvl="3" w:tplc="BC1C23CA">
      <w:start w:val="1"/>
      <w:numFmt w:val="bullet"/>
      <w:lvlText w:val=""/>
      <w:lvlJc w:val="left"/>
      <w:pPr>
        <w:ind w:left="2520" w:hanging="360"/>
      </w:pPr>
      <w:rPr>
        <w:rFonts w:ascii="Symbol" w:hAnsi="Symbol" w:hint="default"/>
      </w:rPr>
    </w:lvl>
    <w:lvl w:ilvl="4" w:tplc="6B60E462">
      <w:start w:val="1"/>
      <w:numFmt w:val="bullet"/>
      <w:lvlText w:val="o"/>
      <w:lvlJc w:val="left"/>
      <w:pPr>
        <w:ind w:left="3240" w:hanging="360"/>
      </w:pPr>
      <w:rPr>
        <w:rFonts w:ascii="Courier New" w:hAnsi="Courier New" w:hint="default"/>
      </w:rPr>
    </w:lvl>
    <w:lvl w:ilvl="5" w:tplc="47B8E132">
      <w:start w:val="1"/>
      <w:numFmt w:val="bullet"/>
      <w:lvlText w:val=""/>
      <w:lvlJc w:val="left"/>
      <w:pPr>
        <w:ind w:left="3960" w:hanging="360"/>
      </w:pPr>
      <w:rPr>
        <w:rFonts w:ascii="Wingdings" w:hAnsi="Wingdings" w:hint="default"/>
      </w:rPr>
    </w:lvl>
    <w:lvl w:ilvl="6" w:tplc="FFC60C76">
      <w:start w:val="1"/>
      <w:numFmt w:val="bullet"/>
      <w:lvlText w:val=""/>
      <w:lvlJc w:val="left"/>
      <w:pPr>
        <w:ind w:left="4680" w:hanging="360"/>
      </w:pPr>
      <w:rPr>
        <w:rFonts w:ascii="Symbol" w:hAnsi="Symbol" w:hint="default"/>
      </w:rPr>
    </w:lvl>
    <w:lvl w:ilvl="7" w:tplc="58DAFB96">
      <w:start w:val="1"/>
      <w:numFmt w:val="bullet"/>
      <w:lvlText w:val="o"/>
      <w:lvlJc w:val="left"/>
      <w:pPr>
        <w:ind w:left="5400" w:hanging="360"/>
      </w:pPr>
      <w:rPr>
        <w:rFonts w:ascii="Courier New" w:hAnsi="Courier New" w:hint="default"/>
      </w:rPr>
    </w:lvl>
    <w:lvl w:ilvl="8" w:tplc="50A68A38">
      <w:start w:val="1"/>
      <w:numFmt w:val="bullet"/>
      <w:lvlText w:val=""/>
      <w:lvlJc w:val="left"/>
      <w:pPr>
        <w:ind w:left="6120" w:hanging="360"/>
      </w:pPr>
      <w:rPr>
        <w:rFonts w:ascii="Wingdings" w:hAnsi="Wingdings" w:hint="default"/>
      </w:rPr>
    </w:lvl>
  </w:abstractNum>
  <w:abstractNum w:abstractNumId="20" w15:restartNumberingAfterBreak="0">
    <w:nsid w:val="5AAE7EBA"/>
    <w:multiLevelType w:val="hybridMultilevel"/>
    <w:tmpl w:val="5E8EE05E"/>
    <w:lvl w:ilvl="0" w:tplc="009CD2F4">
      <w:start w:val="1"/>
      <w:numFmt w:val="bullet"/>
      <w:lvlText w:val=""/>
      <w:lvlJc w:val="left"/>
      <w:pPr>
        <w:ind w:left="360" w:hanging="360"/>
      </w:pPr>
      <w:rPr>
        <w:rFonts w:ascii="Symbol" w:hAnsi="Symbol"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E2381D"/>
    <w:multiLevelType w:val="hybridMultilevel"/>
    <w:tmpl w:val="ED28B910"/>
    <w:lvl w:ilvl="0" w:tplc="3216E6D2">
      <w:start w:val="1"/>
      <w:numFmt w:val="bullet"/>
      <w:lvlText w:val=""/>
      <w:lvlJc w:val="left"/>
      <w:pPr>
        <w:ind w:left="360" w:hanging="360"/>
      </w:pPr>
      <w:rPr>
        <w:rFonts w:ascii="Symbol" w:hAnsi="Symbol" w:hint="default"/>
      </w:rPr>
    </w:lvl>
    <w:lvl w:ilvl="1" w:tplc="A4DE8804">
      <w:start w:val="1"/>
      <w:numFmt w:val="bullet"/>
      <w:lvlText w:val="o"/>
      <w:lvlJc w:val="left"/>
      <w:pPr>
        <w:ind w:left="1080" w:hanging="360"/>
      </w:pPr>
      <w:rPr>
        <w:rFonts w:ascii="Courier New" w:hAnsi="Courier New" w:hint="default"/>
      </w:rPr>
    </w:lvl>
    <w:lvl w:ilvl="2" w:tplc="7C94DC18">
      <w:start w:val="1"/>
      <w:numFmt w:val="bullet"/>
      <w:lvlText w:val=""/>
      <w:lvlJc w:val="left"/>
      <w:pPr>
        <w:ind w:left="1800" w:hanging="360"/>
      </w:pPr>
      <w:rPr>
        <w:rFonts w:ascii="Wingdings" w:hAnsi="Wingdings" w:hint="default"/>
      </w:rPr>
    </w:lvl>
    <w:lvl w:ilvl="3" w:tplc="FEACD24A">
      <w:start w:val="1"/>
      <w:numFmt w:val="bullet"/>
      <w:lvlText w:val=""/>
      <w:lvlJc w:val="left"/>
      <w:pPr>
        <w:ind w:left="2520" w:hanging="360"/>
      </w:pPr>
      <w:rPr>
        <w:rFonts w:ascii="Symbol" w:hAnsi="Symbol" w:hint="default"/>
      </w:rPr>
    </w:lvl>
    <w:lvl w:ilvl="4" w:tplc="1C32EC6E">
      <w:start w:val="1"/>
      <w:numFmt w:val="bullet"/>
      <w:lvlText w:val="o"/>
      <w:lvlJc w:val="left"/>
      <w:pPr>
        <w:ind w:left="3240" w:hanging="360"/>
      </w:pPr>
      <w:rPr>
        <w:rFonts w:ascii="Courier New" w:hAnsi="Courier New" w:hint="default"/>
      </w:rPr>
    </w:lvl>
    <w:lvl w:ilvl="5" w:tplc="D8EC7BC8">
      <w:start w:val="1"/>
      <w:numFmt w:val="bullet"/>
      <w:lvlText w:val=""/>
      <w:lvlJc w:val="left"/>
      <w:pPr>
        <w:ind w:left="3960" w:hanging="360"/>
      </w:pPr>
      <w:rPr>
        <w:rFonts w:ascii="Wingdings" w:hAnsi="Wingdings" w:hint="default"/>
      </w:rPr>
    </w:lvl>
    <w:lvl w:ilvl="6" w:tplc="11FEB882">
      <w:start w:val="1"/>
      <w:numFmt w:val="bullet"/>
      <w:lvlText w:val=""/>
      <w:lvlJc w:val="left"/>
      <w:pPr>
        <w:ind w:left="4680" w:hanging="360"/>
      </w:pPr>
      <w:rPr>
        <w:rFonts w:ascii="Symbol" w:hAnsi="Symbol" w:hint="default"/>
      </w:rPr>
    </w:lvl>
    <w:lvl w:ilvl="7" w:tplc="C6ECE33C">
      <w:start w:val="1"/>
      <w:numFmt w:val="bullet"/>
      <w:lvlText w:val="o"/>
      <w:lvlJc w:val="left"/>
      <w:pPr>
        <w:ind w:left="5400" w:hanging="360"/>
      </w:pPr>
      <w:rPr>
        <w:rFonts w:ascii="Courier New" w:hAnsi="Courier New" w:hint="default"/>
      </w:rPr>
    </w:lvl>
    <w:lvl w:ilvl="8" w:tplc="0504D852">
      <w:start w:val="1"/>
      <w:numFmt w:val="bullet"/>
      <w:lvlText w:val=""/>
      <w:lvlJc w:val="left"/>
      <w:pPr>
        <w:ind w:left="6120" w:hanging="360"/>
      </w:pPr>
      <w:rPr>
        <w:rFonts w:ascii="Wingdings" w:hAnsi="Wingdings" w:hint="default"/>
      </w:rPr>
    </w:lvl>
  </w:abstractNum>
  <w:abstractNum w:abstractNumId="22" w15:restartNumberingAfterBreak="0">
    <w:nsid w:val="60817404"/>
    <w:multiLevelType w:val="hybridMultilevel"/>
    <w:tmpl w:val="DB921EB6"/>
    <w:lvl w:ilvl="0" w:tplc="6C1C0412">
      <w:numFmt w:val="bullet"/>
      <w:lvlText w:val="-"/>
      <w:lvlJc w:val="left"/>
      <w:pPr>
        <w:ind w:left="360" w:hanging="360"/>
      </w:pPr>
      <w:rPr>
        <w:rFonts w:ascii="Century Gothic" w:hAnsi="Century Gothic" w:hint="default"/>
      </w:rPr>
    </w:lvl>
    <w:lvl w:ilvl="1" w:tplc="A62A037A" w:tentative="1">
      <w:start w:val="1"/>
      <w:numFmt w:val="bullet"/>
      <w:lvlText w:val="o"/>
      <w:lvlJc w:val="left"/>
      <w:pPr>
        <w:ind w:left="1080" w:hanging="360"/>
      </w:pPr>
      <w:rPr>
        <w:rFonts w:ascii="Courier New" w:hAnsi="Courier New" w:hint="default"/>
      </w:rPr>
    </w:lvl>
    <w:lvl w:ilvl="2" w:tplc="9CFAA8EE" w:tentative="1">
      <w:start w:val="1"/>
      <w:numFmt w:val="bullet"/>
      <w:lvlText w:val=""/>
      <w:lvlJc w:val="left"/>
      <w:pPr>
        <w:ind w:left="1800" w:hanging="360"/>
      </w:pPr>
      <w:rPr>
        <w:rFonts w:ascii="Wingdings" w:hAnsi="Wingdings" w:hint="default"/>
      </w:rPr>
    </w:lvl>
    <w:lvl w:ilvl="3" w:tplc="40D45210" w:tentative="1">
      <w:start w:val="1"/>
      <w:numFmt w:val="bullet"/>
      <w:lvlText w:val=""/>
      <w:lvlJc w:val="left"/>
      <w:pPr>
        <w:ind w:left="2520" w:hanging="360"/>
      </w:pPr>
      <w:rPr>
        <w:rFonts w:ascii="Symbol" w:hAnsi="Symbol" w:hint="default"/>
      </w:rPr>
    </w:lvl>
    <w:lvl w:ilvl="4" w:tplc="903A739A" w:tentative="1">
      <w:start w:val="1"/>
      <w:numFmt w:val="bullet"/>
      <w:lvlText w:val="o"/>
      <w:lvlJc w:val="left"/>
      <w:pPr>
        <w:ind w:left="3240" w:hanging="360"/>
      </w:pPr>
      <w:rPr>
        <w:rFonts w:ascii="Courier New" w:hAnsi="Courier New" w:hint="default"/>
      </w:rPr>
    </w:lvl>
    <w:lvl w:ilvl="5" w:tplc="4B904A72" w:tentative="1">
      <w:start w:val="1"/>
      <w:numFmt w:val="bullet"/>
      <w:lvlText w:val=""/>
      <w:lvlJc w:val="left"/>
      <w:pPr>
        <w:ind w:left="3960" w:hanging="360"/>
      </w:pPr>
      <w:rPr>
        <w:rFonts w:ascii="Wingdings" w:hAnsi="Wingdings" w:hint="default"/>
      </w:rPr>
    </w:lvl>
    <w:lvl w:ilvl="6" w:tplc="62D4E9C4" w:tentative="1">
      <w:start w:val="1"/>
      <w:numFmt w:val="bullet"/>
      <w:lvlText w:val=""/>
      <w:lvlJc w:val="left"/>
      <w:pPr>
        <w:ind w:left="4680" w:hanging="360"/>
      </w:pPr>
      <w:rPr>
        <w:rFonts w:ascii="Symbol" w:hAnsi="Symbol" w:hint="default"/>
      </w:rPr>
    </w:lvl>
    <w:lvl w:ilvl="7" w:tplc="AEA46FCC" w:tentative="1">
      <w:start w:val="1"/>
      <w:numFmt w:val="bullet"/>
      <w:lvlText w:val="o"/>
      <w:lvlJc w:val="left"/>
      <w:pPr>
        <w:ind w:left="5400" w:hanging="360"/>
      </w:pPr>
      <w:rPr>
        <w:rFonts w:ascii="Courier New" w:hAnsi="Courier New" w:hint="default"/>
      </w:rPr>
    </w:lvl>
    <w:lvl w:ilvl="8" w:tplc="6B5AF59E" w:tentative="1">
      <w:start w:val="1"/>
      <w:numFmt w:val="bullet"/>
      <w:lvlText w:val=""/>
      <w:lvlJc w:val="left"/>
      <w:pPr>
        <w:ind w:left="6120" w:hanging="360"/>
      </w:pPr>
      <w:rPr>
        <w:rFonts w:ascii="Wingdings" w:hAnsi="Wingdings" w:hint="default"/>
      </w:rPr>
    </w:lvl>
  </w:abstractNum>
  <w:abstractNum w:abstractNumId="23" w15:restartNumberingAfterBreak="0">
    <w:nsid w:val="678516E0"/>
    <w:multiLevelType w:val="hybridMultilevel"/>
    <w:tmpl w:val="8A2AD112"/>
    <w:lvl w:ilvl="0" w:tplc="F386ED36">
      <w:start w:val="10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97210F"/>
    <w:multiLevelType w:val="hybridMultilevel"/>
    <w:tmpl w:val="D51890B8"/>
    <w:lvl w:ilvl="0" w:tplc="8A78AD00">
      <w:start w:val="1"/>
      <w:numFmt w:val="bullet"/>
      <w:lvlText w:val="·"/>
      <w:lvlJc w:val="left"/>
      <w:pPr>
        <w:ind w:left="720" w:hanging="360"/>
      </w:pPr>
      <w:rPr>
        <w:rFonts w:ascii="Symbol" w:hAnsi="Symbol" w:hint="default"/>
      </w:rPr>
    </w:lvl>
    <w:lvl w:ilvl="1" w:tplc="555E57CE">
      <w:start w:val="1"/>
      <w:numFmt w:val="bullet"/>
      <w:lvlText w:val="o"/>
      <w:lvlJc w:val="left"/>
      <w:pPr>
        <w:ind w:left="1440" w:hanging="360"/>
      </w:pPr>
      <w:rPr>
        <w:rFonts w:ascii="Courier New" w:hAnsi="Courier New" w:hint="default"/>
      </w:rPr>
    </w:lvl>
    <w:lvl w:ilvl="2" w:tplc="DA686088">
      <w:start w:val="1"/>
      <w:numFmt w:val="bullet"/>
      <w:lvlText w:val=""/>
      <w:lvlJc w:val="left"/>
      <w:pPr>
        <w:ind w:left="2160" w:hanging="360"/>
      </w:pPr>
      <w:rPr>
        <w:rFonts w:ascii="Wingdings" w:hAnsi="Wingdings" w:hint="default"/>
      </w:rPr>
    </w:lvl>
    <w:lvl w:ilvl="3" w:tplc="CE6EF2A8">
      <w:start w:val="1"/>
      <w:numFmt w:val="bullet"/>
      <w:lvlText w:val=""/>
      <w:lvlJc w:val="left"/>
      <w:pPr>
        <w:ind w:left="2880" w:hanging="360"/>
      </w:pPr>
      <w:rPr>
        <w:rFonts w:ascii="Symbol" w:hAnsi="Symbol" w:hint="default"/>
      </w:rPr>
    </w:lvl>
    <w:lvl w:ilvl="4" w:tplc="D68688AA">
      <w:start w:val="1"/>
      <w:numFmt w:val="bullet"/>
      <w:lvlText w:val="o"/>
      <w:lvlJc w:val="left"/>
      <w:pPr>
        <w:ind w:left="3600" w:hanging="360"/>
      </w:pPr>
      <w:rPr>
        <w:rFonts w:ascii="Courier New" w:hAnsi="Courier New" w:hint="default"/>
      </w:rPr>
    </w:lvl>
    <w:lvl w:ilvl="5" w:tplc="6EC0458E">
      <w:start w:val="1"/>
      <w:numFmt w:val="bullet"/>
      <w:lvlText w:val=""/>
      <w:lvlJc w:val="left"/>
      <w:pPr>
        <w:ind w:left="4320" w:hanging="360"/>
      </w:pPr>
      <w:rPr>
        <w:rFonts w:ascii="Wingdings" w:hAnsi="Wingdings" w:hint="default"/>
      </w:rPr>
    </w:lvl>
    <w:lvl w:ilvl="6" w:tplc="D85492AA">
      <w:start w:val="1"/>
      <w:numFmt w:val="bullet"/>
      <w:lvlText w:val=""/>
      <w:lvlJc w:val="left"/>
      <w:pPr>
        <w:ind w:left="5040" w:hanging="360"/>
      </w:pPr>
      <w:rPr>
        <w:rFonts w:ascii="Symbol" w:hAnsi="Symbol" w:hint="default"/>
      </w:rPr>
    </w:lvl>
    <w:lvl w:ilvl="7" w:tplc="10303F74">
      <w:start w:val="1"/>
      <w:numFmt w:val="bullet"/>
      <w:lvlText w:val="o"/>
      <w:lvlJc w:val="left"/>
      <w:pPr>
        <w:ind w:left="5760" w:hanging="360"/>
      </w:pPr>
      <w:rPr>
        <w:rFonts w:ascii="Courier New" w:hAnsi="Courier New" w:hint="default"/>
      </w:rPr>
    </w:lvl>
    <w:lvl w:ilvl="8" w:tplc="D6425EE0">
      <w:start w:val="1"/>
      <w:numFmt w:val="bullet"/>
      <w:lvlText w:val=""/>
      <w:lvlJc w:val="left"/>
      <w:pPr>
        <w:ind w:left="6480" w:hanging="360"/>
      </w:pPr>
      <w:rPr>
        <w:rFonts w:ascii="Wingdings" w:hAnsi="Wingdings" w:hint="default"/>
      </w:rPr>
    </w:lvl>
  </w:abstractNum>
  <w:abstractNum w:abstractNumId="25" w15:restartNumberingAfterBreak="0">
    <w:nsid w:val="71936640"/>
    <w:multiLevelType w:val="hybridMultilevel"/>
    <w:tmpl w:val="DF161310"/>
    <w:lvl w:ilvl="0" w:tplc="BB0C7302">
      <w:start w:val="1"/>
      <w:numFmt w:val="bullet"/>
      <w:lvlText w:val=""/>
      <w:lvlJc w:val="left"/>
      <w:pPr>
        <w:ind w:left="720" w:hanging="360"/>
      </w:pPr>
      <w:rPr>
        <w:rFonts w:ascii="Symbol" w:hAnsi="Symbol" w:hint="default"/>
      </w:rPr>
    </w:lvl>
    <w:lvl w:ilvl="1" w:tplc="B6EE6488">
      <w:start w:val="1"/>
      <w:numFmt w:val="bullet"/>
      <w:lvlText w:val="o"/>
      <w:lvlJc w:val="left"/>
      <w:pPr>
        <w:ind w:left="1440" w:hanging="360"/>
      </w:pPr>
      <w:rPr>
        <w:rFonts w:ascii="Courier New" w:hAnsi="Courier New" w:hint="default"/>
      </w:rPr>
    </w:lvl>
    <w:lvl w:ilvl="2" w:tplc="15466FF2">
      <w:start w:val="1"/>
      <w:numFmt w:val="bullet"/>
      <w:lvlText w:val=""/>
      <w:lvlJc w:val="left"/>
      <w:pPr>
        <w:ind w:left="2160" w:hanging="360"/>
      </w:pPr>
      <w:rPr>
        <w:rFonts w:ascii="Wingdings" w:hAnsi="Wingdings" w:hint="default"/>
      </w:rPr>
    </w:lvl>
    <w:lvl w:ilvl="3" w:tplc="32AC6E32">
      <w:start w:val="1"/>
      <w:numFmt w:val="bullet"/>
      <w:lvlText w:val=""/>
      <w:lvlJc w:val="left"/>
      <w:pPr>
        <w:ind w:left="2880" w:hanging="360"/>
      </w:pPr>
      <w:rPr>
        <w:rFonts w:ascii="Symbol" w:hAnsi="Symbol" w:hint="default"/>
      </w:rPr>
    </w:lvl>
    <w:lvl w:ilvl="4" w:tplc="D85CC288">
      <w:start w:val="1"/>
      <w:numFmt w:val="bullet"/>
      <w:lvlText w:val="o"/>
      <w:lvlJc w:val="left"/>
      <w:pPr>
        <w:ind w:left="3600" w:hanging="360"/>
      </w:pPr>
      <w:rPr>
        <w:rFonts w:ascii="Courier New" w:hAnsi="Courier New" w:hint="default"/>
      </w:rPr>
    </w:lvl>
    <w:lvl w:ilvl="5" w:tplc="88A6E062">
      <w:start w:val="1"/>
      <w:numFmt w:val="bullet"/>
      <w:lvlText w:val=""/>
      <w:lvlJc w:val="left"/>
      <w:pPr>
        <w:ind w:left="4320" w:hanging="360"/>
      </w:pPr>
      <w:rPr>
        <w:rFonts w:ascii="Wingdings" w:hAnsi="Wingdings" w:hint="default"/>
      </w:rPr>
    </w:lvl>
    <w:lvl w:ilvl="6" w:tplc="B740B998">
      <w:start w:val="1"/>
      <w:numFmt w:val="bullet"/>
      <w:lvlText w:val=""/>
      <w:lvlJc w:val="left"/>
      <w:pPr>
        <w:ind w:left="5040" w:hanging="360"/>
      </w:pPr>
      <w:rPr>
        <w:rFonts w:ascii="Symbol" w:hAnsi="Symbol" w:hint="default"/>
      </w:rPr>
    </w:lvl>
    <w:lvl w:ilvl="7" w:tplc="B4B636B6">
      <w:start w:val="1"/>
      <w:numFmt w:val="bullet"/>
      <w:lvlText w:val="o"/>
      <w:lvlJc w:val="left"/>
      <w:pPr>
        <w:ind w:left="5760" w:hanging="360"/>
      </w:pPr>
      <w:rPr>
        <w:rFonts w:ascii="Courier New" w:hAnsi="Courier New" w:hint="default"/>
      </w:rPr>
    </w:lvl>
    <w:lvl w:ilvl="8" w:tplc="74C4E5EE">
      <w:start w:val="1"/>
      <w:numFmt w:val="bullet"/>
      <w:lvlText w:val=""/>
      <w:lvlJc w:val="left"/>
      <w:pPr>
        <w:ind w:left="6480" w:hanging="360"/>
      </w:pPr>
      <w:rPr>
        <w:rFonts w:ascii="Wingdings" w:hAnsi="Wingdings" w:hint="default"/>
      </w:rPr>
    </w:lvl>
  </w:abstractNum>
  <w:abstractNum w:abstractNumId="26" w15:restartNumberingAfterBreak="0">
    <w:nsid w:val="71CB54D2"/>
    <w:multiLevelType w:val="hybridMultilevel"/>
    <w:tmpl w:val="9C34E516"/>
    <w:lvl w:ilvl="0" w:tplc="4A680388">
      <w:numFmt w:val="bullet"/>
      <w:lvlText w:val="-"/>
      <w:lvlJc w:val="left"/>
      <w:pPr>
        <w:ind w:left="360" w:hanging="360"/>
      </w:pPr>
      <w:rPr>
        <w:rFonts w:ascii="Century Gothic" w:hAnsi="Century Gothic" w:hint="default"/>
      </w:rPr>
    </w:lvl>
    <w:lvl w:ilvl="1" w:tplc="F4FE45B6" w:tentative="1">
      <w:start w:val="1"/>
      <w:numFmt w:val="bullet"/>
      <w:lvlText w:val="o"/>
      <w:lvlJc w:val="left"/>
      <w:pPr>
        <w:ind w:left="1080" w:hanging="360"/>
      </w:pPr>
      <w:rPr>
        <w:rFonts w:ascii="Courier New" w:hAnsi="Courier New" w:hint="default"/>
      </w:rPr>
    </w:lvl>
    <w:lvl w:ilvl="2" w:tplc="B3D6ACA4" w:tentative="1">
      <w:start w:val="1"/>
      <w:numFmt w:val="bullet"/>
      <w:lvlText w:val=""/>
      <w:lvlJc w:val="left"/>
      <w:pPr>
        <w:ind w:left="1800" w:hanging="360"/>
      </w:pPr>
      <w:rPr>
        <w:rFonts w:ascii="Wingdings" w:hAnsi="Wingdings" w:hint="default"/>
      </w:rPr>
    </w:lvl>
    <w:lvl w:ilvl="3" w:tplc="9E82729A" w:tentative="1">
      <w:start w:val="1"/>
      <w:numFmt w:val="bullet"/>
      <w:lvlText w:val=""/>
      <w:lvlJc w:val="left"/>
      <w:pPr>
        <w:ind w:left="2520" w:hanging="360"/>
      </w:pPr>
      <w:rPr>
        <w:rFonts w:ascii="Symbol" w:hAnsi="Symbol" w:hint="default"/>
      </w:rPr>
    </w:lvl>
    <w:lvl w:ilvl="4" w:tplc="0036850A" w:tentative="1">
      <w:start w:val="1"/>
      <w:numFmt w:val="bullet"/>
      <w:lvlText w:val="o"/>
      <w:lvlJc w:val="left"/>
      <w:pPr>
        <w:ind w:left="3240" w:hanging="360"/>
      </w:pPr>
      <w:rPr>
        <w:rFonts w:ascii="Courier New" w:hAnsi="Courier New" w:hint="default"/>
      </w:rPr>
    </w:lvl>
    <w:lvl w:ilvl="5" w:tplc="715E97DE" w:tentative="1">
      <w:start w:val="1"/>
      <w:numFmt w:val="bullet"/>
      <w:lvlText w:val=""/>
      <w:lvlJc w:val="left"/>
      <w:pPr>
        <w:ind w:left="3960" w:hanging="360"/>
      </w:pPr>
      <w:rPr>
        <w:rFonts w:ascii="Wingdings" w:hAnsi="Wingdings" w:hint="default"/>
      </w:rPr>
    </w:lvl>
    <w:lvl w:ilvl="6" w:tplc="87A40F38" w:tentative="1">
      <w:start w:val="1"/>
      <w:numFmt w:val="bullet"/>
      <w:lvlText w:val=""/>
      <w:lvlJc w:val="left"/>
      <w:pPr>
        <w:ind w:left="4680" w:hanging="360"/>
      </w:pPr>
      <w:rPr>
        <w:rFonts w:ascii="Symbol" w:hAnsi="Symbol" w:hint="default"/>
      </w:rPr>
    </w:lvl>
    <w:lvl w:ilvl="7" w:tplc="2784772E" w:tentative="1">
      <w:start w:val="1"/>
      <w:numFmt w:val="bullet"/>
      <w:lvlText w:val="o"/>
      <w:lvlJc w:val="left"/>
      <w:pPr>
        <w:ind w:left="5400" w:hanging="360"/>
      </w:pPr>
      <w:rPr>
        <w:rFonts w:ascii="Courier New" w:hAnsi="Courier New" w:hint="default"/>
      </w:rPr>
    </w:lvl>
    <w:lvl w:ilvl="8" w:tplc="B28E839E" w:tentative="1">
      <w:start w:val="1"/>
      <w:numFmt w:val="bullet"/>
      <w:lvlText w:val=""/>
      <w:lvlJc w:val="left"/>
      <w:pPr>
        <w:ind w:left="6120" w:hanging="360"/>
      </w:pPr>
      <w:rPr>
        <w:rFonts w:ascii="Wingdings" w:hAnsi="Wingdings" w:hint="default"/>
      </w:rPr>
    </w:lvl>
  </w:abstractNum>
  <w:abstractNum w:abstractNumId="27" w15:restartNumberingAfterBreak="0">
    <w:nsid w:val="75CD0AA8"/>
    <w:multiLevelType w:val="hybridMultilevel"/>
    <w:tmpl w:val="0B68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3142DC"/>
    <w:multiLevelType w:val="hybridMultilevel"/>
    <w:tmpl w:val="8160A34E"/>
    <w:lvl w:ilvl="0" w:tplc="4EA0A568">
      <w:start w:val="1"/>
      <w:numFmt w:val="bullet"/>
      <w:lvlText w:val=""/>
      <w:lvlJc w:val="left"/>
      <w:pPr>
        <w:ind w:left="720" w:hanging="360"/>
      </w:pPr>
      <w:rPr>
        <w:rFonts w:ascii="Symbol" w:hAnsi="Symbol" w:hint="default"/>
      </w:rPr>
    </w:lvl>
    <w:lvl w:ilvl="1" w:tplc="20387844">
      <w:start w:val="1"/>
      <w:numFmt w:val="bullet"/>
      <w:lvlText w:val="o"/>
      <w:lvlJc w:val="left"/>
      <w:pPr>
        <w:ind w:left="1440" w:hanging="360"/>
      </w:pPr>
      <w:rPr>
        <w:rFonts w:ascii="Courier New" w:hAnsi="Courier New" w:hint="default"/>
      </w:rPr>
    </w:lvl>
    <w:lvl w:ilvl="2" w:tplc="5A3AB658">
      <w:start w:val="1"/>
      <w:numFmt w:val="bullet"/>
      <w:lvlText w:val=""/>
      <w:lvlJc w:val="left"/>
      <w:pPr>
        <w:ind w:left="2160" w:hanging="360"/>
      </w:pPr>
      <w:rPr>
        <w:rFonts w:ascii="Wingdings" w:hAnsi="Wingdings" w:hint="default"/>
      </w:rPr>
    </w:lvl>
    <w:lvl w:ilvl="3" w:tplc="D92CFFAA">
      <w:start w:val="1"/>
      <w:numFmt w:val="bullet"/>
      <w:lvlText w:val=""/>
      <w:lvlJc w:val="left"/>
      <w:pPr>
        <w:ind w:left="2880" w:hanging="360"/>
      </w:pPr>
      <w:rPr>
        <w:rFonts w:ascii="Symbol" w:hAnsi="Symbol" w:hint="default"/>
      </w:rPr>
    </w:lvl>
    <w:lvl w:ilvl="4" w:tplc="DA1E65AC">
      <w:start w:val="1"/>
      <w:numFmt w:val="bullet"/>
      <w:lvlText w:val="o"/>
      <w:lvlJc w:val="left"/>
      <w:pPr>
        <w:ind w:left="3600" w:hanging="360"/>
      </w:pPr>
      <w:rPr>
        <w:rFonts w:ascii="Courier New" w:hAnsi="Courier New" w:hint="default"/>
      </w:rPr>
    </w:lvl>
    <w:lvl w:ilvl="5" w:tplc="DC1E296C">
      <w:start w:val="1"/>
      <w:numFmt w:val="bullet"/>
      <w:lvlText w:val=""/>
      <w:lvlJc w:val="left"/>
      <w:pPr>
        <w:ind w:left="4320" w:hanging="360"/>
      </w:pPr>
      <w:rPr>
        <w:rFonts w:ascii="Wingdings" w:hAnsi="Wingdings" w:hint="default"/>
      </w:rPr>
    </w:lvl>
    <w:lvl w:ilvl="6" w:tplc="71E8557A">
      <w:start w:val="1"/>
      <w:numFmt w:val="bullet"/>
      <w:lvlText w:val=""/>
      <w:lvlJc w:val="left"/>
      <w:pPr>
        <w:ind w:left="5040" w:hanging="360"/>
      </w:pPr>
      <w:rPr>
        <w:rFonts w:ascii="Symbol" w:hAnsi="Symbol" w:hint="default"/>
      </w:rPr>
    </w:lvl>
    <w:lvl w:ilvl="7" w:tplc="BAB0A582">
      <w:start w:val="1"/>
      <w:numFmt w:val="bullet"/>
      <w:lvlText w:val="o"/>
      <w:lvlJc w:val="left"/>
      <w:pPr>
        <w:ind w:left="5760" w:hanging="360"/>
      </w:pPr>
      <w:rPr>
        <w:rFonts w:ascii="Courier New" w:hAnsi="Courier New" w:hint="default"/>
      </w:rPr>
    </w:lvl>
    <w:lvl w:ilvl="8" w:tplc="EC3423E2">
      <w:start w:val="1"/>
      <w:numFmt w:val="bullet"/>
      <w:lvlText w:val=""/>
      <w:lvlJc w:val="left"/>
      <w:pPr>
        <w:ind w:left="6480" w:hanging="360"/>
      </w:pPr>
      <w:rPr>
        <w:rFonts w:ascii="Wingdings" w:hAnsi="Wingdings" w:hint="default"/>
      </w:rPr>
    </w:lvl>
  </w:abstractNum>
  <w:abstractNum w:abstractNumId="29" w15:restartNumberingAfterBreak="0">
    <w:nsid w:val="7B4A2909"/>
    <w:multiLevelType w:val="hybridMultilevel"/>
    <w:tmpl w:val="14B81EFE"/>
    <w:lvl w:ilvl="0" w:tplc="6AA474F2">
      <w:start w:val="1"/>
      <w:numFmt w:val="bullet"/>
      <w:lvlText w:val=""/>
      <w:lvlJc w:val="left"/>
      <w:pPr>
        <w:ind w:left="360" w:hanging="360"/>
      </w:pPr>
      <w:rPr>
        <w:rFonts w:ascii="Symbol" w:hAnsi="Symbol" w:hint="default"/>
      </w:rPr>
    </w:lvl>
    <w:lvl w:ilvl="1" w:tplc="EADEE09C">
      <w:start w:val="1"/>
      <w:numFmt w:val="bullet"/>
      <w:lvlText w:val="o"/>
      <w:lvlJc w:val="left"/>
      <w:pPr>
        <w:ind w:left="1080" w:hanging="360"/>
      </w:pPr>
      <w:rPr>
        <w:rFonts w:ascii="Courier New" w:hAnsi="Courier New" w:hint="default"/>
      </w:rPr>
    </w:lvl>
    <w:lvl w:ilvl="2" w:tplc="4386F554">
      <w:start w:val="1"/>
      <w:numFmt w:val="bullet"/>
      <w:lvlText w:val=""/>
      <w:lvlJc w:val="left"/>
      <w:pPr>
        <w:ind w:left="1800" w:hanging="360"/>
      </w:pPr>
      <w:rPr>
        <w:rFonts w:ascii="Wingdings" w:hAnsi="Wingdings" w:hint="default"/>
      </w:rPr>
    </w:lvl>
    <w:lvl w:ilvl="3" w:tplc="44F6F81E">
      <w:start w:val="1"/>
      <w:numFmt w:val="bullet"/>
      <w:lvlText w:val=""/>
      <w:lvlJc w:val="left"/>
      <w:pPr>
        <w:ind w:left="2520" w:hanging="360"/>
      </w:pPr>
      <w:rPr>
        <w:rFonts w:ascii="Symbol" w:hAnsi="Symbol" w:hint="default"/>
      </w:rPr>
    </w:lvl>
    <w:lvl w:ilvl="4" w:tplc="33C444D4">
      <w:start w:val="1"/>
      <w:numFmt w:val="bullet"/>
      <w:lvlText w:val="o"/>
      <w:lvlJc w:val="left"/>
      <w:pPr>
        <w:ind w:left="3240" w:hanging="360"/>
      </w:pPr>
      <w:rPr>
        <w:rFonts w:ascii="Courier New" w:hAnsi="Courier New" w:hint="default"/>
      </w:rPr>
    </w:lvl>
    <w:lvl w:ilvl="5" w:tplc="DBF271DC">
      <w:start w:val="1"/>
      <w:numFmt w:val="bullet"/>
      <w:lvlText w:val=""/>
      <w:lvlJc w:val="left"/>
      <w:pPr>
        <w:ind w:left="3960" w:hanging="360"/>
      </w:pPr>
      <w:rPr>
        <w:rFonts w:ascii="Wingdings" w:hAnsi="Wingdings" w:hint="default"/>
      </w:rPr>
    </w:lvl>
    <w:lvl w:ilvl="6" w:tplc="6A721590">
      <w:start w:val="1"/>
      <w:numFmt w:val="bullet"/>
      <w:lvlText w:val=""/>
      <w:lvlJc w:val="left"/>
      <w:pPr>
        <w:ind w:left="4680" w:hanging="360"/>
      </w:pPr>
      <w:rPr>
        <w:rFonts w:ascii="Symbol" w:hAnsi="Symbol" w:hint="default"/>
      </w:rPr>
    </w:lvl>
    <w:lvl w:ilvl="7" w:tplc="B4548E1C">
      <w:start w:val="1"/>
      <w:numFmt w:val="bullet"/>
      <w:lvlText w:val="o"/>
      <w:lvlJc w:val="left"/>
      <w:pPr>
        <w:ind w:left="5400" w:hanging="360"/>
      </w:pPr>
      <w:rPr>
        <w:rFonts w:ascii="Courier New" w:hAnsi="Courier New" w:hint="default"/>
      </w:rPr>
    </w:lvl>
    <w:lvl w:ilvl="8" w:tplc="61A67B04">
      <w:start w:val="1"/>
      <w:numFmt w:val="bullet"/>
      <w:lvlText w:val=""/>
      <w:lvlJc w:val="left"/>
      <w:pPr>
        <w:ind w:left="6120" w:hanging="360"/>
      </w:pPr>
      <w:rPr>
        <w:rFonts w:ascii="Wingdings" w:hAnsi="Wingdings" w:hint="default"/>
      </w:rPr>
    </w:lvl>
  </w:abstractNum>
  <w:num w:numId="1">
    <w:abstractNumId w:val="21"/>
  </w:num>
  <w:num w:numId="2">
    <w:abstractNumId w:val="12"/>
  </w:num>
  <w:num w:numId="3">
    <w:abstractNumId w:val="19"/>
  </w:num>
  <w:num w:numId="4">
    <w:abstractNumId w:val="4"/>
  </w:num>
  <w:num w:numId="5">
    <w:abstractNumId w:val="5"/>
  </w:num>
  <w:num w:numId="6">
    <w:abstractNumId w:val="1"/>
  </w:num>
  <w:num w:numId="7">
    <w:abstractNumId w:val="14"/>
  </w:num>
  <w:num w:numId="8">
    <w:abstractNumId w:val="9"/>
  </w:num>
  <w:num w:numId="9">
    <w:abstractNumId w:val="15"/>
  </w:num>
  <w:num w:numId="10">
    <w:abstractNumId w:val="6"/>
  </w:num>
  <w:num w:numId="11">
    <w:abstractNumId w:val="29"/>
  </w:num>
  <w:num w:numId="12">
    <w:abstractNumId w:val="25"/>
  </w:num>
  <w:num w:numId="13">
    <w:abstractNumId w:val="13"/>
  </w:num>
  <w:num w:numId="14">
    <w:abstractNumId w:val="7"/>
  </w:num>
  <w:num w:numId="15">
    <w:abstractNumId w:val="16"/>
  </w:num>
  <w:num w:numId="16">
    <w:abstractNumId w:val="0"/>
  </w:num>
  <w:num w:numId="17">
    <w:abstractNumId w:val="11"/>
  </w:num>
  <w:num w:numId="18">
    <w:abstractNumId w:val="28"/>
  </w:num>
  <w:num w:numId="19">
    <w:abstractNumId w:val="24"/>
  </w:num>
  <w:num w:numId="20">
    <w:abstractNumId w:val="20"/>
  </w:num>
  <w:num w:numId="21">
    <w:abstractNumId w:val="17"/>
  </w:num>
  <w:num w:numId="22">
    <w:abstractNumId w:val="8"/>
  </w:num>
  <w:num w:numId="23">
    <w:abstractNumId w:val="3"/>
  </w:num>
  <w:num w:numId="24">
    <w:abstractNumId w:val="2"/>
  </w:num>
  <w:num w:numId="25">
    <w:abstractNumId w:val="10"/>
  </w:num>
  <w:num w:numId="26">
    <w:abstractNumId w:val="22"/>
  </w:num>
  <w:num w:numId="27">
    <w:abstractNumId w:val="26"/>
  </w:num>
  <w:num w:numId="28">
    <w:abstractNumId w:val="18"/>
  </w:num>
  <w:num w:numId="29">
    <w:abstractNumId w:val="2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7CA"/>
    <w:rsid w:val="00067A75"/>
    <w:rsid w:val="00067E15"/>
    <w:rsid w:val="000B1E69"/>
    <w:rsid w:val="000E000C"/>
    <w:rsid w:val="00124B02"/>
    <w:rsid w:val="001278C4"/>
    <w:rsid w:val="001A6F60"/>
    <w:rsid w:val="001B474B"/>
    <w:rsid w:val="002556F7"/>
    <w:rsid w:val="00266300"/>
    <w:rsid w:val="002E522A"/>
    <w:rsid w:val="00335AE5"/>
    <w:rsid w:val="003B113F"/>
    <w:rsid w:val="003D7A12"/>
    <w:rsid w:val="00480B67"/>
    <w:rsid w:val="004C7738"/>
    <w:rsid w:val="00511C3C"/>
    <w:rsid w:val="00525B7B"/>
    <w:rsid w:val="00557703"/>
    <w:rsid w:val="00571F80"/>
    <w:rsid w:val="005F3B4B"/>
    <w:rsid w:val="006357CA"/>
    <w:rsid w:val="00650465"/>
    <w:rsid w:val="00660904"/>
    <w:rsid w:val="00663297"/>
    <w:rsid w:val="006F4E35"/>
    <w:rsid w:val="0071728F"/>
    <w:rsid w:val="00787340"/>
    <w:rsid w:val="0099CDF0"/>
    <w:rsid w:val="00A41575"/>
    <w:rsid w:val="00A4567B"/>
    <w:rsid w:val="00B2643A"/>
    <w:rsid w:val="00B70620"/>
    <w:rsid w:val="00B925E0"/>
    <w:rsid w:val="00BC673C"/>
    <w:rsid w:val="00BD7E98"/>
    <w:rsid w:val="00BE3EBE"/>
    <w:rsid w:val="00BF0501"/>
    <w:rsid w:val="00C22179"/>
    <w:rsid w:val="00CB0944"/>
    <w:rsid w:val="00CE5F78"/>
    <w:rsid w:val="00D1EABE"/>
    <w:rsid w:val="00D47E5F"/>
    <w:rsid w:val="00D80121"/>
    <w:rsid w:val="00D85D62"/>
    <w:rsid w:val="00DA0FE2"/>
    <w:rsid w:val="00DA21CC"/>
    <w:rsid w:val="00DD4318"/>
    <w:rsid w:val="00E17D18"/>
    <w:rsid w:val="00E648E6"/>
    <w:rsid w:val="00EE6D03"/>
    <w:rsid w:val="02700B69"/>
    <w:rsid w:val="03270964"/>
    <w:rsid w:val="03B144C1"/>
    <w:rsid w:val="0486E2B4"/>
    <w:rsid w:val="04F4A7CA"/>
    <w:rsid w:val="06194890"/>
    <w:rsid w:val="0A902461"/>
    <w:rsid w:val="0A9CD906"/>
    <w:rsid w:val="0AFDB8F4"/>
    <w:rsid w:val="0C2BF4C2"/>
    <w:rsid w:val="0C34F865"/>
    <w:rsid w:val="0D5A2801"/>
    <w:rsid w:val="0EF6FFAA"/>
    <w:rsid w:val="0F668D4A"/>
    <w:rsid w:val="0F7671F0"/>
    <w:rsid w:val="0F993AC9"/>
    <w:rsid w:val="10437746"/>
    <w:rsid w:val="1053E4C4"/>
    <w:rsid w:val="10D9DDC6"/>
    <w:rsid w:val="15459FFB"/>
    <w:rsid w:val="17F5D482"/>
    <w:rsid w:val="18390506"/>
    <w:rsid w:val="1846E41F"/>
    <w:rsid w:val="1A75EBB2"/>
    <w:rsid w:val="1AFA1DD4"/>
    <w:rsid w:val="1C40237C"/>
    <w:rsid w:val="1CD5303B"/>
    <w:rsid w:val="1ECF4E00"/>
    <w:rsid w:val="1F1F316A"/>
    <w:rsid w:val="1F2BA345"/>
    <w:rsid w:val="202FF84A"/>
    <w:rsid w:val="20676333"/>
    <w:rsid w:val="2120FDC1"/>
    <w:rsid w:val="21F02445"/>
    <w:rsid w:val="21F1D46A"/>
    <w:rsid w:val="230375CE"/>
    <w:rsid w:val="2359E256"/>
    <w:rsid w:val="23E119C2"/>
    <w:rsid w:val="23E6EBC9"/>
    <w:rsid w:val="241DF7CC"/>
    <w:rsid w:val="27AE2E51"/>
    <w:rsid w:val="2897B46D"/>
    <w:rsid w:val="28C613B0"/>
    <w:rsid w:val="2B62E256"/>
    <w:rsid w:val="2CB5A69A"/>
    <w:rsid w:val="2EF2EFBD"/>
    <w:rsid w:val="305E03F6"/>
    <w:rsid w:val="31EB2FD7"/>
    <w:rsid w:val="32DB5E92"/>
    <w:rsid w:val="32DFA3CC"/>
    <w:rsid w:val="34294589"/>
    <w:rsid w:val="35317519"/>
    <w:rsid w:val="362F4DE4"/>
    <w:rsid w:val="38D7E15C"/>
    <w:rsid w:val="39ACB1A0"/>
    <w:rsid w:val="3D3C86FE"/>
    <w:rsid w:val="3DD9AEB6"/>
    <w:rsid w:val="3F250741"/>
    <w:rsid w:val="3FBF65AD"/>
    <w:rsid w:val="4033BAEF"/>
    <w:rsid w:val="411FB381"/>
    <w:rsid w:val="419E9B28"/>
    <w:rsid w:val="423F5383"/>
    <w:rsid w:val="4315BE72"/>
    <w:rsid w:val="439AEBAC"/>
    <w:rsid w:val="443A2B3F"/>
    <w:rsid w:val="44986676"/>
    <w:rsid w:val="45BF8AB6"/>
    <w:rsid w:val="467F23D5"/>
    <w:rsid w:val="4690FEFA"/>
    <w:rsid w:val="4745500C"/>
    <w:rsid w:val="475A224B"/>
    <w:rsid w:val="47E92F95"/>
    <w:rsid w:val="485BC616"/>
    <w:rsid w:val="4887272B"/>
    <w:rsid w:val="4A57AD06"/>
    <w:rsid w:val="4B483FF5"/>
    <w:rsid w:val="4B5294F8"/>
    <w:rsid w:val="4B87EA5D"/>
    <w:rsid w:val="4D9B6933"/>
    <w:rsid w:val="4DF75210"/>
    <w:rsid w:val="4E9C10DF"/>
    <w:rsid w:val="5037E140"/>
    <w:rsid w:val="5298BD3E"/>
    <w:rsid w:val="536F8202"/>
    <w:rsid w:val="568116A9"/>
    <w:rsid w:val="5681D721"/>
    <w:rsid w:val="570FFBBA"/>
    <w:rsid w:val="579163D4"/>
    <w:rsid w:val="5B3BEC4F"/>
    <w:rsid w:val="5BBFB4D1"/>
    <w:rsid w:val="5D1E51CE"/>
    <w:rsid w:val="5EA54FF0"/>
    <w:rsid w:val="60CBD77D"/>
    <w:rsid w:val="626BD7D2"/>
    <w:rsid w:val="6280D03B"/>
    <w:rsid w:val="63BE37B2"/>
    <w:rsid w:val="6403783F"/>
    <w:rsid w:val="64505782"/>
    <w:rsid w:val="64665CE8"/>
    <w:rsid w:val="664D1A47"/>
    <w:rsid w:val="66566893"/>
    <w:rsid w:val="68480451"/>
    <w:rsid w:val="68D6E962"/>
    <w:rsid w:val="691AB161"/>
    <w:rsid w:val="698E0955"/>
    <w:rsid w:val="6A65ADCC"/>
    <w:rsid w:val="6B4E12AC"/>
    <w:rsid w:val="6B5700EB"/>
    <w:rsid w:val="6D9D4E8E"/>
    <w:rsid w:val="6DFFCD95"/>
    <w:rsid w:val="6E03A226"/>
    <w:rsid w:val="6EDC55D1"/>
    <w:rsid w:val="6F208372"/>
    <w:rsid w:val="6F391EEF"/>
    <w:rsid w:val="702C505E"/>
    <w:rsid w:val="70801980"/>
    <w:rsid w:val="7146B0F0"/>
    <w:rsid w:val="72563D93"/>
    <w:rsid w:val="7270BFB1"/>
    <w:rsid w:val="72838FE1"/>
    <w:rsid w:val="72ECA903"/>
    <w:rsid w:val="738E8863"/>
    <w:rsid w:val="73EB2E3E"/>
    <w:rsid w:val="75C47EEF"/>
    <w:rsid w:val="75FC8042"/>
    <w:rsid w:val="7626F189"/>
    <w:rsid w:val="78DD465F"/>
    <w:rsid w:val="79ECEB8A"/>
    <w:rsid w:val="7AB7A643"/>
    <w:rsid w:val="7C0DE371"/>
    <w:rsid w:val="7C7F6E0C"/>
    <w:rsid w:val="7CB85957"/>
    <w:rsid w:val="7EFDFD8E"/>
    <w:rsid w:val="7FECA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CEAB0"/>
  <w15:chartTrackingRefBased/>
  <w15:docId w15:val="{384C6B3D-BA7A-4246-943B-28291899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7CA"/>
    <w:pPr>
      <w:ind w:left="720"/>
      <w:contextualSpacing/>
    </w:pPr>
  </w:style>
  <w:style w:type="paragraph" w:styleId="BalloonText">
    <w:name w:val="Balloon Text"/>
    <w:basedOn w:val="Normal"/>
    <w:link w:val="BalloonTextChar"/>
    <w:uiPriority w:val="99"/>
    <w:semiHidden/>
    <w:unhideWhenUsed/>
    <w:rsid w:val="00635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7CA"/>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2B27ABF5B53B4C8A520BB72014BC20" ma:contentTypeVersion="16" ma:contentTypeDescription="Create a new document." ma:contentTypeScope="" ma:versionID="f31cd84501c306650466255b460b1e4b">
  <xsd:schema xmlns:xsd="http://www.w3.org/2001/XMLSchema" xmlns:xs="http://www.w3.org/2001/XMLSchema" xmlns:p="http://schemas.microsoft.com/office/2006/metadata/properties" xmlns:ns2="b36dee24-68ef-45c4-a92c-1fee0fb616a1" xmlns:ns3="c9db3969-71b0-4bad-a133-52bb6e34547a" targetNamespace="http://schemas.microsoft.com/office/2006/metadata/properties" ma:root="true" ma:fieldsID="6de78eaab864d7aba82f91c19d8b28b0" ns2:_="" ns3:_="">
    <xsd:import namespace="b36dee24-68ef-45c4-a92c-1fee0fb616a1"/>
    <xsd:import namespace="c9db3969-71b0-4bad-a133-52bb6e3454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dee24-68ef-45c4-a92c-1fee0fb61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6e671c-0acf-4370-a239-7e2946f944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db3969-71b0-4bad-a133-52bb6e3454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88cbd7-ce5b-4a57-bf33-1375b96da1a6}" ma:internalName="TaxCatchAll" ma:showField="CatchAllData" ma:web="c9db3969-71b0-4bad-a133-52bb6e345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9db3969-71b0-4bad-a133-52bb6e34547a">
      <UserInfo>
        <DisplayName/>
        <AccountId xsi:nil="true"/>
        <AccountType/>
      </UserInfo>
    </SharedWithUsers>
    <TaxCatchAll xmlns="c9db3969-71b0-4bad-a133-52bb6e34547a" xsi:nil="true"/>
    <lcf76f155ced4ddcb4097134ff3c332f xmlns="b36dee24-68ef-45c4-a92c-1fee0fb616a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7C6C54-ECE9-4A9B-8AAF-2B95F041E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dee24-68ef-45c4-a92c-1fee0fb616a1"/>
    <ds:schemaRef ds:uri="c9db3969-71b0-4bad-a133-52bb6e345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221DBB-3FD2-4F9A-AB67-6F100BBADBF5}">
  <ds:schemaRefs>
    <ds:schemaRef ds:uri="http://purl.org/dc/terms/"/>
    <ds:schemaRef ds:uri="http://schemas.openxmlformats.org/package/2006/metadata/core-properties"/>
    <ds:schemaRef ds:uri="http://schemas.microsoft.com/office/2006/documentManagement/types"/>
    <ds:schemaRef ds:uri="b36dee24-68ef-45c4-a92c-1fee0fb616a1"/>
    <ds:schemaRef ds:uri="http://purl.org/dc/elements/1.1/"/>
    <ds:schemaRef ds:uri="http://schemas.microsoft.com/office/2006/metadata/properties"/>
    <ds:schemaRef ds:uri="http://schemas.microsoft.com/office/infopath/2007/PartnerControls"/>
    <ds:schemaRef ds:uri="c9db3969-71b0-4bad-a133-52bb6e34547a"/>
    <ds:schemaRef ds:uri="http://www.w3.org/XML/1998/namespace"/>
    <ds:schemaRef ds:uri="http://purl.org/dc/dcmitype/"/>
  </ds:schemaRefs>
</ds:datastoreItem>
</file>

<file path=customXml/itemProps3.xml><?xml version="1.0" encoding="utf-8"?>
<ds:datastoreItem xmlns:ds="http://schemas.openxmlformats.org/officeDocument/2006/customXml" ds:itemID="{06A8B909-285E-4548-8EC5-F2C6AFB6B9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claire.baggott</dc:creator>
  <cp:keywords/>
  <dc:description/>
  <cp:lastModifiedBy>Miss D Hunt</cp:lastModifiedBy>
  <cp:revision>2</cp:revision>
  <cp:lastPrinted>2021-12-13T14:27:00Z</cp:lastPrinted>
  <dcterms:created xsi:type="dcterms:W3CDTF">2022-05-26T13:22:00Z</dcterms:created>
  <dcterms:modified xsi:type="dcterms:W3CDTF">2022-05-26T13:22:00Z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0x010100472B27ABF5B53B4C8A520BB72014BC20</vt:lpwstr>
  </property>
  <property fmtid="{D5CDD505-2E9C-101B-9397-08002B2CF9AE}" pid="3" name="Order">
    <vt:r8>2371700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